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CB" w:rsidRPr="00394E1A" w:rsidRDefault="004F2CC0" w:rsidP="00394E1A">
      <w:pPr>
        <w:pStyle w:val="Title"/>
        <w:spacing w:after="0"/>
        <w:jc w:val="center"/>
        <w:rPr>
          <w:rFonts w:asciiTheme="minorBidi" w:hAnsiTheme="minorBidi" w:cstheme="minorBidi"/>
          <w:b w:val="0"/>
          <w:sz w:val="32"/>
          <w:szCs w:val="24"/>
        </w:rPr>
      </w:pPr>
      <w:bookmarkStart w:id="0" w:name="_GoBack"/>
      <w:bookmarkEnd w:id="0"/>
      <w:r w:rsidRPr="00394E1A">
        <w:rPr>
          <w:rFonts w:asciiTheme="minorBidi" w:hAnsiTheme="minorBidi" w:cstheme="minorBidi"/>
          <w:i w:val="0"/>
          <w:spacing w:val="-13"/>
          <w:sz w:val="28"/>
        </w:rPr>
        <w:t>APPLICATION</w:t>
      </w:r>
      <w:r w:rsidR="0023496A" w:rsidRPr="00394E1A">
        <w:rPr>
          <w:rFonts w:asciiTheme="minorBidi" w:hAnsiTheme="minorBidi" w:cstheme="minorBidi"/>
          <w:i w:val="0"/>
          <w:spacing w:val="-13"/>
          <w:sz w:val="28"/>
        </w:rPr>
        <w:t xml:space="preserve"> </w:t>
      </w:r>
      <w:r w:rsidR="0023496A" w:rsidRPr="00394E1A">
        <w:rPr>
          <w:rFonts w:asciiTheme="minorBidi" w:hAnsiTheme="minorBidi" w:cstheme="minorBidi"/>
          <w:i w:val="0"/>
          <w:sz w:val="28"/>
        </w:rPr>
        <w:t>OF</w:t>
      </w:r>
      <w:r w:rsidR="0023496A" w:rsidRPr="00394E1A">
        <w:rPr>
          <w:rFonts w:asciiTheme="minorBidi" w:hAnsiTheme="minorBidi" w:cstheme="minorBidi"/>
          <w:i w:val="0"/>
          <w:spacing w:val="-12"/>
          <w:sz w:val="28"/>
        </w:rPr>
        <w:t xml:space="preserve"> </w:t>
      </w:r>
      <w:r w:rsidRPr="00394E1A">
        <w:rPr>
          <w:rFonts w:asciiTheme="minorBidi" w:hAnsiTheme="minorBidi" w:cstheme="minorBidi"/>
          <w:i w:val="0"/>
          <w:sz w:val="28"/>
        </w:rPr>
        <w:t>QUALITY CONTROL TOOLS IN</w:t>
      </w:r>
      <w:r w:rsidR="007F3337" w:rsidRPr="00394E1A">
        <w:rPr>
          <w:rFonts w:asciiTheme="minorBidi" w:hAnsiTheme="minorBidi" w:cstheme="minorBidi"/>
          <w:i w:val="0"/>
          <w:sz w:val="28"/>
        </w:rPr>
        <w:t xml:space="preserve"> ANALYZING DEFECTS</w:t>
      </w:r>
      <w:r w:rsidRPr="00394E1A">
        <w:rPr>
          <w:rFonts w:asciiTheme="minorBidi" w:hAnsiTheme="minorBidi" w:cstheme="minorBidi"/>
          <w:i w:val="0"/>
          <w:sz w:val="28"/>
        </w:rPr>
        <w:t xml:space="preserve"> </w:t>
      </w:r>
      <w:r w:rsidR="007741BB" w:rsidRPr="00394E1A">
        <w:rPr>
          <w:rFonts w:asciiTheme="minorBidi" w:hAnsiTheme="minorBidi" w:cstheme="minorBidi"/>
          <w:i w:val="0"/>
          <w:sz w:val="28"/>
        </w:rPr>
        <w:t>IN A</w:t>
      </w:r>
      <w:r w:rsidR="002B60C6" w:rsidRPr="00394E1A">
        <w:rPr>
          <w:rFonts w:asciiTheme="minorBidi" w:hAnsiTheme="minorBidi" w:cstheme="minorBidi"/>
          <w:i w:val="0"/>
          <w:sz w:val="28"/>
        </w:rPr>
        <w:t xml:space="preserve"> </w:t>
      </w:r>
      <w:r w:rsidRPr="00394E1A">
        <w:rPr>
          <w:rFonts w:asciiTheme="minorBidi" w:hAnsiTheme="minorBidi" w:cstheme="minorBidi"/>
          <w:i w:val="0"/>
          <w:sz w:val="28"/>
        </w:rPr>
        <w:t xml:space="preserve">DRUM </w:t>
      </w:r>
      <w:r w:rsidR="00B626F4" w:rsidRPr="00394E1A">
        <w:rPr>
          <w:rFonts w:asciiTheme="minorBidi" w:hAnsiTheme="minorBidi" w:cstheme="minorBidi"/>
          <w:i w:val="0"/>
          <w:sz w:val="28"/>
        </w:rPr>
        <w:t xml:space="preserve">CONTAINER </w:t>
      </w:r>
      <w:r w:rsidRPr="00394E1A">
        <w:rPr>
          <w:rFonts w:asciiTheme="minorBidi" w:hAnsiTheme="minorBidi" w:cstheme="minorBidi"/>
          <w:i w:val="0"/>
          <w:sz w:val="28"/>
        </w:rPr>
        <w:t>MANUFACTURING INDUSTRY</w:t>
      </w:r>
    </w:p>
    <w:p w:rsidR="0054661A" w:rsidRPr="00661258" w:rsidRDefault="004F2CC0" w:rsidP="00394E1A">
      <w:pPr>
        <w:spacing w:after="0" w:line="240" w:lineRule="auto"/>
        <w:ind w:firstLine="0"/>
        <w:jc w:val="center"/>
        <w:rPr>
          <w:rFonts w:ascii="Times New Roman" w:hAnsi="Times New Roman"/>
          <w:b/>
          <w:sz w:val="20"/>
          <w:szCs w:val="26"/>
          <w:vertAlign w:val="superscript"/>
          <w:lang w:eastAsia="ja-JP"/>
        </w:rPr>
      </w:pPr>
      <w:r>
        <w:rPr>
          <w:rFonts w:ascii="Times New Roman" w:hAnsi="Times New Roman" w:cs="Times New Roman"/>
          <w:b/>
          <w:sz w:val="20"/>
          <w:szCs w:val="20"/>
        </w:rPr>
        <w:t>Jhonrel B. Camelotes</w:t>
      </w:r>
      <w:r w:rsidR="00016EAE">
        <w:rPr>
          <w:rFonts w:ascii="Times New Roman" w:hAnsi="Times New Roman" w:cs="Times New Roman"/>
          <w:b/>
          <w:sz w:val="20"/>
          <w:szCs w:val="20"/>
          <w:vertAlign w:val="superscript"/>
        </w:rPr>
        <w:t>1</w:t>
      </w:r>
      <w:r w:rsidR="008B46AF">
        <w:rPr>
          <w:rFonts w:ascii="Times New Roman" w:hAnsi="Times New Roman"/>
          <w:b/>
          <w:sz w:val="20"/>
          <w:szCs w:val="26"/>
          <w:vertAlign w:val="superscript"/>
          <w:lang w:eastAsia="ja-JP"/>
        </w:rPr>
        <w:t>*</w:t>
      </w:r>
      <w:r w:rsidR="001607D9">
        <w:rPr>
          <w:rFonts w:ascii="Times New Roman" w:hAnsi="Times New Roman"/>
          <w:b/>
          <w:sz w:val="20"/>
          <w:szCs w:val="26"/>
          <w:lang w:eastAsia="ja-JP"/>
        </w:rPr>
        <w:t xml:space="preserve">, </w:t>
      </w:r>
      <w:r>
        <w:rPr>
          <w:rFonts w:ascii="Times New Roman" w:hAnsi="Times New Roman" w:cs="Times New Roman"/>
          <w:b/>
          <w:sz w:val="20"/>
        </w:rPr>
        <w:t>Brian D. Genon</w:t>
      </w:r>
      <w:r w:rsidR="00016EAE">
        <w:rPr>
          <w:rFonts w:ascii="Times New Roman" w:hAnsi="Times New Roman"/>
          <w:b/>
          <w:sz w:val="20"/>
          <w:szCs w:val="26"/>
          <w:vertAlign w:val="superscript"/>
          <w:lang w:eastAsia="ja-JP"/>
        </w:rPr>
        <w:t>1</w:t>
      </w:r>
      <w:r w:rsidR="001607D9" w:rsidRPr="001607D9">
        <w:rPr>
          <w:rFonts w:ascii="Times New Roman" w:hAnsi="Times New Roman"/>
          <w:b/>
          <w:sz w:val="20"/>
          <w:szCs w:val="26"/>
          <w:lang w:eastAsia="ja-JP"/>
        </w:rPr>
        <w:t xml:space="preserve">, </w:t>
      </w:r>
      <w:r w:rsidR="00C4695F" w:rsidRPr="00C4695F">
        <w:rPr>
          <w:rFonts w:ascii="Times New Roman" w:hAnsi="Times New Roman"/>
          <w:b/>
          <w:sz w:val="20"/>
          <w:szCs w:val="26"/>
          <w:lang w:eastAsia="ja-JP"/>
        </w:rPr>
        <w:t>J</w:t>
      </w:r>
      <w:r>
        <w:rPr>
          <w:rFonts w:ascii="Times New Roman" w:hAnsi="Times New Roman"/>
          <w:b/>
          <w:sz w:val="20"/>
          <w:szCs w:val="26"/>
          <w:lang w:eastAsia="ja-JP"/>
        </w:rPr>
        <w:t xml:space="preserve">ohn Mikel M. Acma </w:t>
      </w:r>
      <w:r w:rsidR="00016EAE">
        <w:rPr>
          <w:rFonts w:ascii="Times New Roman" w:hAnsi="Times New Roman"/>
          <w:b/>
          <w:sz w:val="20"/>
          <w:szCs w:val="26"/>
          <w:vertAlign w:val="superscript"/>
          <w:lang w:eastAsia="ja-JP"/>
        </w:rPr>
        <w:t>1</w:t>
      </w:r>
      <w:r w:rsidR="003654F6">
        <w:rPr>
          <w:rFonts w:ascii="Times New Roman" w:hAnsi="Times New Roman"/>
          <w:b/>
          <w:sz w:val="20"/>
          <w:szCs w:val="26"/>
          <w:lang w:eastAsia="ja-JP"/>
        </w:rPr>
        <w:t xml:space="preserve">, </w:t>
      </w:r>
      <w:r>
        <w:rPr>
          <w:rFonts w:ascii="Times New Roman" w:hAnsi="Times New Roman"/>
          <w:b/>
          <w:sz w:val="20"/>
          <w:szCs w:val="26"/>
          <w:lang w:eastAsia="ja-JP"/>
        </w:rPr>
        <w:t>Mary Grace Ann V. Licot</w:t>
      </w:r>
      <w:r w:rsidR="00016EAE">
        <w:rPr>
          <w:rFonts w:ascii="Times New Roman" w:hAnsi="Times New Roman"/>
          <w:b/>
          <w:sz w:val="20"/>
          <w:szCs w:val="26"/>
          <w:vertAlign w:val="superscript"/>
          <w:lang w:eastAsia="ja-JP"/>
        </w:rPr>
        <w:t>1</w:t>
      </w:r>
      <w:r w:rsidR="003654F6">
        <w:rPr>
          <w:rFonts w:ascii="Times New Roman" w:hAnsi="Times New Roman"/>
          <w:b/>
          <w:sz w:val="20"/>
          <w:szCs w:val="26"/>
          <w:lang w:eastAsia="ja-JP"/>
        </w:rPr>
        <w:t>,</w:t>
      </w:r>
      <w:r w:rsidR="007F3337">
        <w:rPr>
          <w:rFonts w:ascii="Times New Roman" w:hAnsi="Times New Roman"/>
          <w:b/>
          <w:sz w:val="20"/>
          <w:szCs w:val="26"/>
          <w:lang w:eastAsia="ja-JP"/>
        </w:rPr>
        <w:t xml:space="preserve"> Jeric </w:t>
      </w:r>
      <w:r w:rsidR="004B4488">
        <w:rPr>
          <w:rFonts w:ascii="Times New Roman" w:hAnsi="Times New Roman"/>
          <w:b/>
          <w:sz w:val="20"/>
          <w:szCs w:val="26"/>
          <w:lang w:eastAsia="ja-JP"/>
        </w:rPr>
        <w:t xml:space="preserve">N. </w:t>
      </w:r>
      <w:r w:rsidR="007F3337">
        <w:rPr>
          <w:rFonts w:ascii="Times New Roman" w:hAnsi="Times New Roman"/>
          <w:b/>
          <w:sz w:val="20"/>
          <w:szCs w:val="26"/>
          <w:lang w:eastAsia="ja-JP"/>
        </w:rPr>
        <w:t>Antigua</w:t>
      </w:r>
      <w:r w:rsidR="00016EAE">
        <w:rPr>
          <w:rFonts w:ascii="Times New Roman" w:hAnsi="Times New Roman"/>
          <w:b/>
          <w:sz w:val="20"/>
          <w:szCs w:val="26"/>
          <w:vertAlign w:val="superscript"/>
          <w:lang w:eastAsia="ja-JP"/>
        </w:rPr>
        <w:t>1</w:t>
      </w:r>
      <w:r w:rsidR="007F3337">
        <w:rPr>
          <w:rFonts w:ascii="Times New Roman" w:hAnsi="Times New Roman"/>
          <w:b/>
          <w:sz w:val="20"/>
          <w:szCs w:val="26"/>
          <w:lang w:eastAsia="ja-JP"/>
        </w:rPr>
        <w:t>, Rosito C</w:t>
      </w:r>
      <w:r w:rsidR="004B4488">
        <w:rPr>
          <w:rFonts w:ascii="Times New Roman" w:hAnsi="Times New Roman"/>
          <w:b/>
          <w:sz w:val="20"/>
          <w:szCs w:val="26"/>
          <w:lang w:eastAsia="ja-JP"/>
        </w:rPr>
        <w:t>i</w:t>
      </w:r>
      <w:r w:rsidR="007F3337">
        <w:rPr>
          <w:rFonts w:ascii="Times New Roman" w:hAnsi="Times New Roman"/>
          <w:b/>
          <w:sz w:val="20"/>
          <w:szCs w:val="26"/>
          <w:lang w:eastAsia="ja-JP"/>
        </w:rPr>
        <w:t>rilo</w:t>
      </w:r>
      <w:r w:rsidR="004B4488">
        <w:rPr>
          <w:rFonts w:ascii="Times New Roman" w:hAnsi="Times New Roman"/>
          <w:b/>
          <w:sz w:val="20"/>
          <w:szCs w:val="26"/>
          <w:lang w:eastAsia="ja-JP"/>
        </w:rPr>
        <w:t xml:space="preserve"> M.</w:t>
      </w:r>
      <w:r w:rsidR="007F3337">
        <w:rPr>
          <w:rFonts w:ascii="Times New Roman" w:hAnsi="Times New Roman"/>
          <w:b/>
          <w:sz w:val="20"/>
          <w:szCs w:val="26"/>
          <w:lang w:eastAsia="ja-JP"/>
        </w:rPr>
        <w:t xml:space="preserve"> Bagayna</w:t>
      </w:r>
      <w:r w:rsidR="00016EAE">
        <w:rPr>
          <w:rFonts w:ascii="Times New Roman" w:hAnsi="Times New Roman"/>
          <w:b/>
          <w:sz w:val="20"/>
          <w:szCs w:val="26"/>
          <w:vertAlign w:val="superscript"/>
          <w:lang w:eastAsia="ja-JP"/>
        </w:rPr>
        <w:t>1</w:t>
      </w:r>
      <w:r w:rsidR="007F3337">
        <w:rPr>
          <w:rFonts w:ascii="Times New Roman" w:hAnsi="Times New Roman"/>
          <w:b/>
          <w:sz w:val="20"/>
          <w:szCs w:val="26"/>
          <w:lang w:eastAsia="ja-JP"/>
        </w:rPr>
        <w:t>, C</w:t>
      </w:r>
      <w:r w:rsidR="008B46AF">
        <w:rPr>
          <w:rFonts w:ascii="Times New Roman" w:hAnsi="Times New Roman"/>
          <w:b/>
          <w:sz w:val="20"/>
          <w:szCs w:val="26"/>
          <w:lang w:eastAsia="ja-JP"/>
        </w:rPr>
        <w:t>onsorcio S. Namoco</w:t>
      </w:r>
      <w:r w:rsidRPr="00661258">
        <w:rPr>
          <w:rFonts w:ascii="Times New Roman" w:hAnsi="Times New Roman" w:hint="eastAsia"/>
          <w:b/>
          <w:sz w:val="20"/>
          <w:szCs w:val="26"/>
          <w:lang w:eastAsia="ja-JP"/>
        </w:rPr>
        <w:t xml:space="preserve"> J</w:t>
      </w:r>
      <w:r w:rsidRPr="00661258">
        <w:rPr>
          <w:rFonts w:ascii="Times New Roman" w:hAnsi="Times New Roman"/>
          <w:b/>
          <w:sz w:val="20"/>
          <w:szCs w:val="26"/>
          <w:lang w:eastAsia="ja-JP"/>
        </w:rPr>
        <w:t>r.</w:t>
      </w:r>
      <w:r w:rsidR="00016EAE">
        <w:rPr>
          <w:rFonts w:ascii="Times New Roman" w:hAnsi="Times New Roman"/>
          <w:b/>
          <w:sz w:val="20"/>
          <w:szCs w:val="26"/>
          <w:vertAlign w:val="superscript"/>
          <w:lang w:eastAsia="ja-JP"/>
        </w:rPr>
        <w:t>2</w:t>
      </w:r>
      <w:r w:rsidR="008C5DB6" w:rsidRPr="00661258">
        <w:rPr>
          <w:rFonts w:ascii="Times New Roman" w:hAnsi="Times New Roman"/>
          <w:b/>
          <w:sz w:val="20"/>
          <w:szCs w:val="26"/>
          <w:lang w:eastAsia="ja-JP"/>
        </w:rPr>
        <w:t xml:space="preserve"> </w:t>
      </w:r>
    </w:p>
    <w:p w:rsidR="00016EAE" w:rsidRDefault="004F2CC0" w:rsidP="00394E1A">
      <w:pPr>
        <w:spacing w:after="0" w:line="240" w:lineRule="auto"/>
        <w:ind w:firstLine="0"/>
        <w:jc w:val="center"/>
        <w:rPr>
          <w:rFonts w:ascii="Times New Roman" w:hAnsi="Times New Roman"/>
          <w:sz w:val="18"/>
          <w:szCs w:val="24"/>
          <w:lang w:eastAsia="ja-JP"/>
        </w:rPr>
      </w:pPr>
      <w:r>
        <w:rPr>
          <w:rFonts w:ascii="Times New Roman" w:hAnsi="Times New Roman"/>
          <w:sz w:val="18"/>
          <w:szCs w:val="24"/>
          <w:vertAlign w:val="superscript"/>
          <w:lang w:eastAsia="ja-JP"/>
        </w:rPr>
        <w:t>1</w:t>
      </w:r>
      <w:r w:rsidR="003F143C" w:rsidRPr="003F143C">
        <w:rPr>
          <w:rFonts w:ascii="Times New Roman" w:hAnsi="Times New Roman"/>
          <w:sz w:val="18"/>
          <w:szCs w:val="24"/>
          <w:lang w:eastAsia="ja-JP"/>
        </w:rPr>
        <w:t xml:space="preserve"> </w:t>
      </w:r>
      <w:r w:rsidRPr="00016EAE">
        <w:rPr>
          <w:rFonts w:ascii="Times New Roman" w:hAnsi="Times New Roman"/>
          <w:sz w:val="18"/>
          <w:szCs w:val="24"/>
          <w:lang w:eastAsia="ja-JP"/>
        </w:rPr>
        <w:t xml:space="preserve">University of Science and Technology of Southern Philippines –Jasaan Campus, Jasaan, Misamis Oriental, Philippines </w:t>
      </w:r>
    </w:p>
    <w:p w:rsidR="00016EAE" w:rsidRPr="00016EAE" w:rsidRDefault="004F2CC0" w:rsidP="00394E1A">
      <w:pPr>
        <w:spacing w:after="0" w:line="240" w:lineRule="auto"/>
        <w:ind w:firstLine="0"/>
        <w:jc w:val="center"/>
        <w:rPr>
          <w:rFonts w:ascii="Times New Roman" w:hAnsi="Times New Roman"/>
          <w:sz w:val="18"/>
          <w:szCs w:val="24"/>
          <w:lang w:eastAsia="ja-JP"/>
        </w:rPr>
      </w:pPr>
      <w:r>
        <w:rPr>
          <w:rFonts w:ascii="Times New Roman" w:hAnsi="Times New Roman"/>
          <w:sz w:val="18"/>
          <w:szCs w:val="24"/>
          <w:vertAlign w:val="superscript"/>
          <w:lang w:eastAsia="ja-JP"/>
        </w:rPr>
        <w:t>2</w:t>
      </w:r>
      <w:r w:rsidR="003F143C" w:rsidRPr="003F143C">
        <w:rPr>
          <w:rFonts w:ascii="Times New Roman" w:hAnsi="Times New Roman"/>
          <w:sz w:val="18"/>
          <w:szCs w:val="24"/>
          <w:lang w:eastAsia="ja-JP"/>
        </w:rPr>
        <w:t xml:space="preserve"> </w:t>
      </w:r>
      <w:r w:rsidRPr="00016EAE">
        <w:rPr>
          <w:rFonts w:ascii="Times New Roman" w:hAnsi="Times New Roman"/>
          <w:sz w:val="18"/>
          <w:szCs w:val="24"/>
          <w:lang w:eastAsia="ja-JP"/>
        </w:rPr>
        <w:t xml:space="preserve">University of Science and Technology of Southern Philippines – Cagayan de Oro Campus, Cagayan de Oro City, </w:t>
      </w:r>
    </w:p>
    <w:p w:rsidR="002B60C6" w:rsidRDefault="004F2CC0" w:rsidP="00394E1A">
      <w:pPr>
        <w:spacing w:after="0" w:line="240" w:lineRule="auto"/>
        <w:ind w:firstLine="0"/>
        <w:jc w:val="center"/>
        <w:rPr>
          <w:rFonts w:ascii="Times New Roman" w:hAnsi="Times New Roman"/>
          <w:sz w:val="18"/>
          <w:szCs w:val="24"/>
          <w:vertAlign w:val="superscript"/>
          <w:lang w:eastAsia="ja-JP"/>
        </w:rPr>
      </w:pPr>
      <w:r w:rsidRPr="00016EAE">
        <w:rPr>
          <w:rFonts w:ascii="Times New Roman" w:hAnsi="Times New Roman"/>
          <w:sz w:val="18"/>
          <w:szCs w:val="24"/>
          <w:lang w:eastAsia="ja-JP"/>
        </w:rPr>
        <w:t>Philippines</w:t>
      </w:r>
    </w:p>
    <w:p w:rsidR="00C24018" w:rsidRDefault="004F2CC0" w:rsidP="00394E1A">
      <w:pPr>
        <w:spacing w:after="0" w:line="240" w:lineRule="auto"/>
        <w:ind w:firstLine="0"/>
        <w:jc w:val="center"/>
        <w:rPr>
          <w:rFonts w:ascii="Times New Roman" w:hAnsi="Times New Roman" w:cs="Times New Roman"/>
          <w:sz w:val="18"/>
          <w:szCs w:val="24"/>
        </w:rPr>
      </w:pPr>
      <w:r w:rsidRPr="00AD4D5A">
        <w:rPr>
          <w:rFonts w:ascii="Times New Roman" w:hAnsi="Times New Roman" w:cs="Times New Roman"/>
          <w:sz w:val="18"/>
          <w:szCs w:val="24"/>
          <w:vertAlign w:val="superscript"/>
        </w:rPr>
        <w:t>*</w:t>
      </w:r>
      <w:r w:rsidR="00357D1D" w:rsidRPr="00AD4D5A">
        <w:rPr>
          <w:rFonts w:ascii="Times New Roman" w:hAnsi="Times New Roman" w:cs="Times New Roman"/>
          <w:sz w:val="18"/>
          <w:szCs w:val="24"/>
        </w:rPr>
        <w:t>Corresponding author</w:t>
      </w:r>
      <w:r w:rsidRPr="00AD4D5A">
        <w:rPr>
          <w:rFonts w:ascii="Times New Roman" w:hAnsi="Times New Roman" w:cs="Times New Roman"/>
          <w:sz w:val="18"/>
          <w:szCs w:val="24"/>
        </w:rPr>
        <w:t>’s email</w:t>
      </w:r>
      <w:r w:rsidR="00357D1D" w:rsidRPr="00AD4D5A">
        <w:rPr>
          <w:rFonts w:ascii="Times New Roman" w:hAnsi="Times New Roman" w:cs="Times New Roman"/>
          <w:sz w:val="18"/>
          <w:szCs w:val="24"/>
        </w:rPr>
        <w:t xml:space="preserve">: </w:t>
      </w:r>
      <w:hyperlink r:id="rId10" w:history="1">
        <w:r w:rsidR="003F143C" w:rsidRPr="00CA4A8C">
          <w:rPr>
            <w:rStyle w:val="Hyperlink"/>
            <w:rFonts w:ascii="Times New Roman" w:hAnsi="Times New Roman" w:cs="Times New Roman"/>
            <w:spacing w:val="-1"/>
            <w:sz w:val="18"/>
          </w:rPr>
          <w:t>jhonrel.camelotes@ustp.edu.ph</w:t>
        </w:r>
        <w:r w:rsidR="003F143C" w:rsidRPr="00CA4A8C">
          <w:rPr>
            <w:rStyle w:val="Hyperlink"/>
            <w:rFonts w:ascii="Times New Roman" w:hAnsi="Times New Roman" w:cs="Times New Roman"/>
            <w:spacing w:val="1"/>
            <w:sz w:val="18"/>
          </w:rPr>
          <w:t xml:space="preserve"> </w:t>
        </w:r>
      </w:hyperlink>
    </w:p>
    <w:p w:rsidR="00D06C76" w:rsidRDefault="004F2CC0" w:rsidP="00D06C76">
      <w:pPr>
        <w:pStyle w:val="Heading2"/>
        <w:spacing w:before="0" w:line="220" w:lineRule="exact"/>
        <w:ind w:right="-711"/>
        <w:jc w:val="both"/>
        <w:rPr>
          <w:rFonts w:ascii="Times New Roman" w:hAnsi="Times New Roman" w:cs="Times New Roman"/>
          <w:b w:val="0"/>
          <w:sz w:val="20"/>
          <w:szCs w:val="24"/>
        </w:rPr>
      </w:pPr>
      <w:r w:rsidRPr="00126B83">
        <w:rPr>
          <w:rFonts w:ascii="Times New Roman" w:eastAsia="Calibri" w:hAnsi="Times New Roman" w:cs="Times New Roman"/>
          <w:color w:val="000000" w:themeColor="text1"/>
          <w:sz w:val="20"/>
        </w:rPr>
        <w:t>ABSTRACT:</w:t>
      </w:r>
      <w:r w:rsidR="00126B83" w:rsidRPr="00D06C76">
        <w:rPr>
          <w:rFonts w:ascii="Times New Roman" w:eastAsia="Calibri" w:hAnsi="Times New Roman" w:cs="Times New Roman"/>
          <w:sz w:val="20"/>
        </w:rPr>
        <w:t xml:space="preserve"> </w:t>
      </w:r>
      <w:r w:rsidR="00B626F4" w:rsidRPr="00D06C76">
        <w:rPr>
          <w:rFonts w:ascii="Times New Roman" w:eastAsia="Calibri" w:hAnsi="Times New Roman" w:cs="Times New Roman"/>
          <w:b w:val="0"/>
          <w:bCs w:val="0"/>
          <w:sz w:val="20"/>
        </w:rPr>
        <w:t>Quality tools are the cornerstone of the manufacturing process especially in the drum container manufacturing company</w:t>
      </w:r>
      <w:r w:rsidR="00B626F4" w:rsidRPr="00D06C76">
        <w:rPr>
          <w:rFonts w:ascii="Times New Roman" w:eastAsia="Calibri" w:hAnsi="Times New Roman" w:cs="Times New Roman"/>
          <w:sz w:val="20"/>
        </w:rPr>
        <w:t>.</w:t>
      </w:r>
      <w:r w:rsidR="006E1081" w:rsidRPr="00D06C76">
        <w:rPr>
          <w:rFonts w:ascii="Times New Roman" w:hAnsi="Times New Roman" w:cs="Times New Roman"/>
          <w:b w:val="0"/>
          <w:sz w:val="20"/>
          <w:szCs w:val="24"/>
        </w:rPr>
        <w:t xml:space="preserve"> </w:t>
      </w:r>
      <w:r w:rsidR="00B626F4" w:rsidRPr="00D06C76">
        <w:rPr>
          <w:rFonts w:ascii="Times New Roman" w:hAnsi="Times New Roman" w:cs="Times New Roman"/>
          <w:b w:val="0"/>
          <w:sz w:val="20"/>
          <w:szCs w:val="24"/>
        </w:rPr>
        <w:t xml:space="preserve">The quality of the products leads to an improvement in productivity and </w:t>
      </w:r>
      <w:r w:rsidR="000A765D" w:rsidRPr="00D06C76">
        <w:rPr>
          <w:rFonts w:ascii="Times New Roman" w:hAnsi="Times New Roman" w:cs="Times New Roman"/>
          <w:b w:val="0"/>
          <w:sz w:val="20"/>
          <w:szCs w:val="24"/>
        </w:rPr>
        <w:t>gives satisfaction</w:t>
      </w:r>
      <w:r w:rsidR="00B626F4" w:rsidRPr="00D06C76">
        <w:rPr>
          <w:rFonts w:ascii="Times New Roman" w:hAnsi="Times New Roman" w:cs="Times New Roman"/>
          <w:b w:val="0"/>
          <w:sz w:val="20"/>
          <w:szCs w:val="24"/>
        </w:rPr>
        <w:t xml:space="preserve"> </w:t>
      </w:r>
      <w:r w:rsidR="000A765D" w:rsidRPr="00D06C76">
        <w:rPr>
          <w:rFonts w:ascii="Times New Roman" w:hAnsi="Times New Roman" w:cs="Times New Roman"/>
          <w:b w:val="0"/>
          <w:sz w:val="20"/>
          <w:szCs w:val="24"/>
        </w:rPr>
        <w:t>to</w:t>
      </w:r>
      <w:r w:rsidR="00B626F4" w:rsidRPr="00D06C76">
        <w:rPr>
          <w:rFonts w:ascii="Times New Roman" w:hAnsi="Times New Roman" w:cs="Times New Roman"/>
          <w:b w:val="0"/>
          <w:sz w:val="20"/>
          <w:szCs w:val="24"/>
        </w:rPr>
        <w:t xml:space="preserve"> the customer. This study aims</w:t>
      </w:r>
      <w:r w:rsidR="006E1081" w:rsidRPr="00D06C76">
        <w:rPr>
          <w:rFonts w:ascii="Times New Roman" w:hAnsi="Times New Roman" w:cs="Times New Roman"/>
          <w:b w:val="0"/>
          <w:sz w:val="20"/>
          <w:szCs w:val="24"/>
        </w:rPr>
        <w:t xml:space="preserve"> to conduct a </w:t>
      </w:r>
      <w:r w:rsidR="00160B34" w:rsidRPr="00D06C76">
        <w:rPr>
          <w:rFonts w:ascii="Times New Roman" w:hAnsi="Times New Roman" w:cs="Times New Roman"/>
          <w:b w:val="0"/>
          <w:sz w:val="20"/>
          <w:szCs w:val="24"/>
        </w:rPr>
        <w:t>root-cause</w:t>
      </w:r>
      <w:r w:rsidR="006E1081" w:rsidRPr="00D06C76">
        <w:rPr>
          <w:rFonts w:ascii="Times New Roman" w:hAnsi="Times New Roman" w:cs="Times New Roman"/>
          <w:b w:val="0"/>
          <w:sz w:val="20"/>
          <w:szCs w:val="24"/>
        </w:rPr>
        <w:t xml:space="preserve"> analysis of </w:t>
      </w:r>
      <w:r w:rsidR="000A765D" w:rsidRPr="00D06C76">
        <w:rPr>
          <w:rFonts w:ascii="Times New Roman" w:hAnsi="Times New Roman" w:cs="Times New Roman"/>
          <w:b w:val="0"/>
          <w:sz w:val="20"/>
          <w:szCs w:val="24"/>
        </w:rPr>
        <w:t xml:space="preserve">drum container </w:t>
      </w:r>
      <w:r w:rsidR="006E1081" w:rsidRPr="00D06C76">
        <w:rPr>
          <w:rFonts w:ascii="Times New Roman" w:hAnsi="Times New Roman" w:cs="Times New Roman"/>
          <w:b w:val="0"/>
          <w:sz w:val="20"/>
          <w:szCs w:val="24"/>
        </w:rPr>
        <w:t xml:space="preserve">defects using quality tools. </w:t>
      </w:r>
      <w:r w:rsidR="000A765D" w:rsidRPr="00D06C76">
        <w:rPr>
          <w:rFonts w:ascii="Times New Roman" w:hAnsi="Times New Roman" w:cs="Times New Roman"/>
          <w:b w:val="0"/>
          <w:sz w:val="20"/>
          <w:szCs w:val="24"/>
        </w:rPr>
        <w:t>The quality</w:t>
      </w:r>
      <w:r w:rsidR="006E1081" w:rsidRPr="00D06C76">
        <w:rPr>
          <w:rFonts w:ascii="Times New Roman" w:hAnsi="Times New Roman" w:cs="Times New Roman"/>
          <w:b w:val="0"/>
          <w:sz w:val="20"/>
          <w:szCs w:val="24"/>
        </w:rPr>
        <w:t xml:space="preserve"> of </w:t>
      </w:r>
      <w:r w:rsidR="000A765D" w:rsidRPr="00D06C76">
        <w:rPr>
          <w:rFonts w:ascii="Times New Roman" w:hAnsi="Times New Roman" w:cs="Times New Roman"/>
          <w:b w:val="0"/>
          <w:sz w:val="20"/>
          <w:szCs w:val="24"/>
        </w:rPr>
        <w:t>container drums</w:t>
      </w:r>
      <w:r w:rsidR="006E1081" w:rsidRPr="00D06C76">
        <w:rPr>
          <w:rFonts w:ascii="Times New Roman" w:hAnsi="Times New Roman" w:cs="Times New Roman"/>
          <w:b w:val="0"/>
          <w:sz w:val="20"/>
          <w:szCs w:val="24"/>
        </w:rPr>
        <w:t xml:space="preserve"> plays a</w:t>
      </w:r>
      <w:r w:rsidR="000A765D" w:rsidRPr="00D06C76">
        <w:rPr>
          <w:rFonts w:ascii="Times New Roman" w:hAnsi="Times New Roman" w:cs="Times New Roman"/>
          <w:b w:val="0"/>
          <w:sz w:val="20"/>
          <w:szCs w:val="24"/>
        </w:rPr>
        <w:t xml:space="preserve"> vital</w:t>
      </w:r>
      <w:r w:rsidR="006E1081" w:rsidRPr="00D06C76">
        <w:rPr>
          <w:rFonts w:ascii="Times New Roman" w:hAnsi="Times New Roman" w:cs="Times New Roman"/>
          <w:b w:val="0"/>
          <w:sz w:val="20"/>
          <w:szCs w:val="24"/>
        </w:rPr>
        <w:t xml:space="preserve"> role in </w:t>
      </w:r>
      <w:r w:rsidR="00D03C71" w:rsidRPr="00D06C76">
        <w:rPr>
          <w:rFonts w:ascii="Times New Roman" w:hAnsi="Times New Roman" w:cs="Times New Roman"/>
          <w:b w:val="0"/>
          <w:sz w:val="20"/>
          <w:szCs w:val="24"/>
        </w:rPr>
        <w:t xml:space="preserve">the </w:t>
      </w:r>
      <w:r w:rsidR="000A765D" w:rsidRPr="00D06C76">
        <w:rPr>
          <w:rFonts w:ascii="Times New Roman" w:hAnsi="Times New Roman" w:cs="Times New Roman"/>
          <w:b w:val="0"/>
          <w:sz w:val="20"/>
          <w:szCs w:val="24"/>
        </w:rPr>
        <w:t>industr</w:t>
      </w:r>
      <w:r w:rsidR="00D03C71" w:rsidRPr="00D06C76">
        <w:rPr>
          <w:rFonts w:ascii="Times New Roman" w:hAnsi="Times New Roman" w:cs="Times New Roman"/>
          <w:b w:val="0"/>
          <w:sz w:val="20"/>
          <w:szCs w:val="24"/>
        </w:rPr>
        <w:t>y</w:t>
      </w:r>
      <w:r w:rsidR="000A765D" w:rsidRPr="00D06C76">
        <w:rPr>
          <w:rFonts w:ascii="Times New Roman" w:hAnsi="Times New Roman" w:cs="Times New Roman"/>
          <w:b w:val="0"/>
          <w:sz w:val="20"/>
          <w:szCs w:val="24"/>
        </w:rPr>
        <w:t xml:space="preserve"> </w:t>
      </w:r>
      <w:r w:rsidR="006E1081" w:rsidRPr="00D06C76">
        <w:rPr>
          <w:rFonts w:ascii="Times New Roman" w:hAnsi="Times New Roman" w:cs="Times New Roman"/>
          <w:b w:val="0"/>
          <w:sz w:val="20"/>
          <w:szCs w:val="24"/>
        </w:rPr>
        <w:t>ensuring product information,</w:t>
      </w:r>
      <w:r w:rsidR="00981680" w:rsidRPr="00D06C76">
        <w:rPr>
          <w:rFonts w:ascii="Times New Roman" w:hAnsi="Times New Roman" w:cs="Times New Roman"/>
          <w:b w:val="0"/>
          <w:sz w:val="20"/>
          <w:szCs w:val="24"/>
        </w:rPr>
        <w:t xml:space="preserve"> </w:t>
      </w:r>
      <w:r w:rsidR="006E1081" w:rsidRPr="00D06C76">
        <w:rPr>
          <w:rFonts w:ascii="Times New Roman" w:hAnsi="Times New Roman" w:cs="Times New Roman"/>
          <w:b w:val="0"/>
          <w:sz w:val="20"/>
          <w:szCs w:val="24"/>
        </w:rPr>
        <w:t>customer</w:t>
      </w:r>
      <w:r w:rsidR="000A765D" w:rsidRPr="00D06C76">
        <w:rPr>
          <w:rFonts w:ascii="Times New Roman" w:hAnsi="Times New Roman" w:cs="Times New Roman"/>
          <w:b w:val="0"/>
          <w:sz w:val="20"/>
          <w:szCs w:val="24"/>
        </w:rPr>
        <w:t xml:space="preserve"> satisfaction</w:t>
      </w:r>
      <w:r w:rsidR="00981680" w:rsidRPr="00D06C76">
        <w:rPr>
          <w:rFonts w:ascii="Times New Roman" w:hAnsi="Times New Roman" w:cs="Times New Roman"/>
          <w:b w:val="0"/>
          <w:sz w:val="20"/>
          <w:szCs w:val="24"/>
        </w:rPr>
        <w:t>, continuous cost reduction</w:t>
      </w:r>
      <w:r w:rsidR="00D03C71" w:rsidRPr="00D06C76">
        <w:rPr>
          <w:rFonts w:ascii="Times New Roman" w:hAnsi="Times New Roman" w:cs="Times New Roman"/>
          <w:b w:val="0"/>
          <w:sz w:val="20"/>
          <w:szCs w:val="24"/>
        </w:rPr>
        <w:t>,</w:t>
      </w:r>
      <w:r w:rsidR="00981680" w:rsidRPr="00D06C76">
        <w:rPr>
          <w:rFonts w:ascii="Times New Roman" w:hAnsi="Times New Roman" w:cs="Times New Roman"/>
          <w:b w:val="0"/>
          <w:sz w:val="20"/>
          <w:szCs w:val="24"/>
        </w:rPr>
        <w:t xml:space="preserve"> and continuous </w:t>
      </w:r>
      <w:r w:rsidR="00D03C71" w:rsidRPr="00D06C76">
        <w:rPr>
          <w:rFonts w:ascii="Times New Roman" w:hAnsi="Times New Roman" w:cs="Times New Roman"/>
          <w:b w:val="0"/>
          <w:sz w:val="20"/>
          <w:szCs w:val="24"/>
        </w:rPr>
        <w:t>improvement in</w:t>
      </w:r>
      <w:r w:rsidR="00981680" w:rsidRPr="00D06C76">
        <w:rPr>
          <w:rFonts w:ascii="Times New Roman" w:hAnsi="Times New Roman" w:cs="Times New Roman"/>
          <w:b w:val="0"/>
          <w:sz w:val="20"/>
          <w:szCs w:val="24"/>
        </w:rPr>
        <w:t xml:space="preserve"> a highly competitive </w:t>
      </w:r>
      <w:r w:rsidR="00D03C71" w:rsidRPr="00D06C76">
        <w:rPr>
          <w:rFonts w:ascii="Times New Roman" w:hAnsi="Times New Roman" w:cs="Times New Roman"/>
          <w:b w:val="0"/>
          <w:sz w:val="20"/>
          <w:szCs w:val="24"/>
        </w:rPr>
        <w:t>environment</w:t>
      </w:r>
      <w:r w:rsidR="000A765D" w:rsidRPr="00D06C76">
        <w:rPr>
          <w:rFonts w:ascii="Times New Roman" w:hAnsi="Times New Roman" w:cs="Times New Roman"/>
          <w:b w:val="0"/>
          <w:sz w:val="20"/>
          <w:szCs w:val="24"/>
        </w:rPr>
        <w:t xml:space="preserve">. </w:t>
      </w:r>
      <w:r w:rsidR="00D03C71" w:rsidRPr="00D06C76">
        <w:rPr>
          <w:rFonts w:ascii="Times New Roman" w:hAnsi="Times New Roman" w:cs="Times New Roman"/>
          <w:b w:val="0"/>
          <w:sz w:val="20"/>
          <w:szCs w:val="24"/>
        </w:rPr>
        <w:t>Container drum defects mostly occur during the process and it involves the machine, employees, environment, and process therefore</w:t>
      </w:r>
      <w:r w:rsidR="006E1081" w:rsidRPr="00D06C76">
        <w:rPr>
          <w:rFonts w:ascii="Times New Roman" w:hAnsi="Times New Roman" w:cs="Times New Roman"/>
          <w:b w:val="0"/>
          <w:sz w:val="20"/>
          <w:szCs w:val="24"/>
        </w:rPr>
        <w:t xml:space="preserve">, </w:t>
      </w:r>
      <w:r w:rsidR="00D03C71" w:rsidRPr="00D06C76">
        <w:rPr>
          <w:rFonts w:ascii="Times New Roman" w:hAnsi="Times New Roman" w:cs="Times New Roman"/>
          <w:b w:val="0"/>
          <w:sz w:val="20"/>
          <w:szCs w:val="24"/>
        </w:rPr>
        <w:t>quality tools such as the Pareto chart and Ishikawa or Fishbone diagram</w:t>
      </w:r>
      <w:r w:rsidR="006E1081" w:rsidRPr="00D06C76">
        <w:rPr>
          <w:rFonts w:ascii="Times New Roman" w:hAnsi="Times New Roman" w:cs="Times New Roman"/>
          <w:b w:val="0"/>
          <w:sz w:val="20"/>
          <w:szCs w:val="24"/>
        </w:rPr>
        <w:t xml:space="preserve"> </w:t>
      </w:r>
      <w:r w:rsidR="00D03C71" w:rsidRPr="00D06C76">
        <w:rPr>
          <w:rFonts w:ascii="Times New Roman" w:hAnsi="Times New Roman" w:cs="Times New Roman"/>
          <w:b w:val="0"/>
          <w:sz w:val="20"/>
          <w:szCs w:val="24"/>
        </w:rPr>
        <w:t xml:space="preserve">are used </w:t>
      </w:r>
      <w:r w:rsidR="006E1081" w:rsidRPr="00D06C76">
        <w:rPr>
          <w:rFonts w:ascii="Times New Roman" w:hAnsi="Times New Roman" w:cs="Times New Roman"/>
          <w:b w:val="0"/>
          <w:sz w:val="20"/>
          <w:szCs w:val="24"/>
        </w:rPr>
        <w:t xml:space="preserve">to identify the root cause of these </w:t>
      </w:r>
      <w:r w:rsidR="00D03C71" w:rsidRPr="00D06C76">
        <w:rPr>
          <w:rFonts w:ascii="Times New Roman" w:hAnsi="Times New Roman" w:cs="Times New Roman"/>
          <w:b w:val="0"/>
          <w:sz w:val="20"/>
          <w:szCs w:val="24"/>
        </w:rPr>
        <w:t>drum container</w:t>
      </w:r>
      <w:r w:rsidR="006E1081" w:rsidRPr="00D06C76">
        <w:rPr>
          <w:rFonts w:ascii="Times New Roman" w:hAnsi="Times New Roman" w:cs="Times New Roman"/>
          <w:b w:val="0"/>
          <w:sz w:val="20"/>
          <w:szCs w:val="24"/>
        </w:rPr>
        <w:t xml:space="preserve"> defects and</w:t>
      </w:r>
      <w:r w:rsidR="00D03C71" w:rsidRPr="00D06C76">
        <w:rPr>
          <w:rFonts w:ascii="Times New Roman" w:hAnsi="Times New Roman" w:cs="Times New Roman"/>
          <w:b w:val="0"/>
          <w:sz w:val="20"/>
          <w:szCs w:val="24"/>
        </w:rPr>
        <w:t xml:space="preserve"> take actions and recommendation</w:t>
      </w:r>
      <w:r w:rsidR="006E1081" w:rsidRPr="00D06C76">
        <w:rPr>
          <w:rFonts w:ascii="Times New Roman" w:hAnsi="Times New Roman" w:cs="Times New Roman"/>
          <w:b w:val="0"/>
          <w:sz w:val="20"/>
          <w:szCs w:val="24"/>
        </w:rPr>
        <w:t>s. The research methodology involves analyzing</w:t>
      </w:r>
      <w:r w:rsidR="00940047" w:rsidRPr="00D06C76">
        <w:rPr>
          <w:rFonts w:ascii="Times New Roman" w:hAnsi="Times New Roman" w:cs="Times New Roman"/>
          <w:b w:val="0"/>
          <w:sz w:val="20"/>
          <w:szCs w:val="24"/>
        </w:rPr>
        <w:t xml:space="preserve"> 4 months of data</w:t>
      </w:r>
      <w:r w:rsidR="006E1081" w:rsidRPr="00D06C76">
        <w:rPr>
          <w:rFonts w:ascii="Times New Roman" w:hAnsi="Times New Roman" w:cs="Times New Roman"/>
          <w:b w:val="0"/>
          <w:sz w:val="20"/>
          <w:szCs w:val="24"/>
        </w:rPr>
        <w:t xml:space="preserve"> from </w:t>
      </w:r>
      <w:r w:rsidR="00940047" w:rsidRPr="00D06C76">
        <w:rPr>
          <w:rFonts w:ascii="Times New Roman" w:hAnsi="Times New Roman" w:cs="Times New Roman"/>
          <w:b w:val="0"/>
          <w:sz w:val="20"/>
          <w:szCs w:val="24"/>
        </w:rPr>
        <w:t>April</w:t>
      </w:r>
      <w:r w:rsidR="006E1081" w:rsidRPr="00D06C76">
        <w:rPr>
          <w:rFonts w:ascii="Times New Roman" w:hAnsi="Times New Roman" w:cs="Times New Roman"/>
          <w:b w:val="0"/>
          <w:sz w:val="20"/>
          <w:szCs w:val="24"/>
        </w:rPr>
        <w:t xml:space="preserve"> to </w:t>
      </w:r>
      <w:r w:rsidR="00940047" w:rsidRPr="00D06C76">
        <w:rPr>
          <w:rFonts w:ascii="Times New Roman" w:hAnsi="Times New Roman" w:cs="Times New Roman"/>
          <w:b w:val="0"/>
          <w:sz w:val="20"/>
          <w:szCs w:val="24"/>
        </w:rPr>
        <w:t>July</w:t>
      </w:r>
      <w:r w:rsidR="006E1081" w:rsidRPr="00D06C76">
        <w:rPr>
          <w:rFonts w:ascii="Times New Roman" w:hAnsi="Times New Roman" w:cs="Times New Roman"/>
          <w:b w:val="0"/>
          <w:sz w:val="20"/>
          <w:szCs w:val="24"/>
        </w:rPr>
        <w:t xml:space="preserve"> 202</w:t>
      </w:r>
      <w:r w:rsidR="00940047" w:rsidRPr="00D06C76">
        <w:rPr>
          <w:rFonts w:ascii="Times New Roman" w:hAnsi="Times New Roman" w:cs="Times New Roman"/>
          <w:b w:val="0"/>
          <w:sz w:val="20"/>
          <w:szCs w:val="24"/>
        </w:rPr>
        <w:t>3</w:t>
      </w:r>
      <w:bookmarkStart w:id="1" w:name="_Hlk156833026"/>
      <w:r w:rsidR="00940047" w:rsidRPr="00D06C76">
        <w:rPr>
          <w:rFonts w:ascii="Times New Roman" w:hAnsi="Times New Roman" w:cs="Times New Roman"/>
          <w:b w:val="0"/>
          <w:sz w:val="20"/>
          <w:szCs w:val="24"/>
        </w:rPr>
        <w:t xml:space="preserve">. By </w:t>
      </w:r>
      <w:r w:rsidR="006E1081" w:rsidRPr="00D06C76">
        <w:rPr>
          <w:rFonts w:ascii="Times New Roman" w:hAnsi="Times New Roman" w:cs="Times New Roman"/>
          <w:b w:val="0"/>
          <w:sz w:val="20"/>
          <w:szCs w:val="24"/>
        </w:rPr>
        <w:t xml:space="preserve">using </w:t>
      </w:r>
      <w:r w:rsidR="00940047" w:rsidRPr="00D06C76">
        <w:rPr>
          <w:rFonts w:ascii="Times New Roman" w:hAnsi="Times New Roman" w:cs="Times New Roman"/>
          <w:b w:val="0"/>
          <w:sz w:val="20"/>
          <w:szCs w:val="24"/>
        </w:rPr>
        <w:t xml:space="preserve">the </w:t>
      </w:r>
      <w:r w:rsidR="006E1081" w:rsidRPr="00D06C76">
        <w:rPr>
          <w:rFonts w:ascii="Times New Roman" w:hAnsi="Times New Roman" w:cs="Times New Roman"/>
          <w:b w:val="0"/>
          <w:sz w:val="20"/>
          <w:szCs w:val="24"/>
        </w:rPr>
        <w:t>Pareto Chart and Fishbone Diagram</w:t>
      </w:r>
      <w:r w:rsidR="00940047" w:rsidRPr="00D06C76">
        <w:rPr>
          <w:rFonts w:ascii="Times New Roman" w:hAnsi="Times New Roman" w:cs="Times New Roman"/>
          <w:b w:val="0"/>
          <w:sz w:val="20"/>
          <w:szCs w:val="24"/>
        </w:rPr>
        <w:t>, the defects</w:t>
      </w:r>
      <w:r w:rsidR="006E1081" w:rsidRPr="00D06C76">
        <w:rPr>
          <w:rFonts w:ascii="Times New Roman" w:hAnsi="Times New Roman" w:cs="Times New Roman"/>
          <w:b w:val="0"/>
          <w:sz w:val="20"/>
          <w:szCs w:val="24"/>
        </w:rPr>
        <w:t xml:space="preserve"> identified th</w:t>
      </w:r>
      <w:r w:rsidR="00940047" w:rsidRPr="00D06C76">
        <w:rPr>
          <w:rFonts w:ascii="Times New Roman" w:hAnsi="Times New Roman" w:cs="Times New Roman"/>
          <w:b w:val="0"/>
          <w:sz w:val="20"/>
          <w:szCs w:val="24"/>
        </w:rPr>
        <w:t>at</w:t>
      </w:r>
      <w:r w:rsidR="00A6489F" w:rsidRPr="00D06C76">
        <w:rPr>
          <w:rFonts w:ascii="Times New Roman" w:hAnsi="Times New Roman" w:cs="Times New Roman"/>
          <w:b w:val="0"/>
          <w:sz w:val="20"/>
          <w:szCs w:val="24"/>
        </w:rPr>
        <w:t xml:space="preserve"> there are four main contributors namely; surface rust, paint thin, surface dirt</w:t>
      </w:r>
      <w:r w:rsidR="0034744C" w:rsidRPr="00D06C76">
        <w:rPr>
          <w:rFonts w:ascii="Times New Roman" w:hAnsi="Times New Roman" w:cs="Times New Roman"/>
          <w:b w:val="0"/>
          <w:sz w:val="20"/>
          <w:szCs w:val="24"/>
        </w:rPr>
        <w:t>,</w:t>
      </w:r>
      <w:r w:rsidR="00A6489F" w:rsidRPr="00D06C76">
        <w:rPr>
          <w:rFonts w:ascii="Times New Roman" w:hAnsi="Times New Roman" w:cs="Times New Roman"/>
          <w:b w:val="0"/>
          <w:sz w:val="20"/>
          <w:szCs w:val="24"/>
        </w:rPr>
        <w:t xml:space="preserve"> and paint orange peel.</w:t>
      </w:r>
      <w:r w:rsidR="006E1081" w:rsidRPr="00D06C76">
        <w:rPr>
          <w:rFonts w:ascii="Times New Roman" w:hAnsi="Times New Roman" w:cs="Times New Roman"/>
          <w:b w:val="0"/>
          <w:sz w:val="20"/>
          <w:szCs w:val="24"/>
        </w:rPr>
        <w:t xml:space="preserve"> </w:t>
      </w:r>
      <w:r w:rsidR="00486155" w:rsidRPr="00D06C76">
        <w:rPr>
          <w:rFonts w:ascii="Times New Roman" w:hAnsi="Times New Roman" w:cs="Times New Roman"/>
          <w:b w:val="0"/>
          <w:sz w:val="20"/>
          <w:szCs w:val="24"/>
        </w:rPr>
        <w:t>S</w:t>
      </w:r>
      <w:r w:rsidR="00641DCB" w:rsidRPr="00D06C76">
        <w:rPr>
          <w:rFonts w:ascii="Times New Roman" w:hAnsi="Times New Roman" w:cs="Times New Roman"/>
          <w:b w:val="0"/>
          <w:sz w:val="20"/>
          <w:szCs w:val="24"/>
        </w:rPr>
        <w:t xml:space="preserve">urface rust </w:t>
      </w:r>
      <w:r w:rsidR="00486155" w:rsidRPr="00D06C76">
        <w:rPr>
          <w:rFonts w:ascii="Times New Roman" w:hAnsi="Times New Roman" w:cs="Times New Roman"/>
          <w:b w:val="0"/>
          <w:sz w:val="20"/>
          <w:szCs w:val="24"/>
        </w:rPr>
        <w:t>had</w:t>
      </w:r>
      <w:r w:rsidR="00641DCB" w:rsidRPr="00D06C76">
        <w:rPr>
          <w:rFonts w:ascii="Times New Roman" w:hAnsi="Times New Roman" w:cs="Times New Roman"/>
          <w:b w:val="0"/>
          <w:sz w:val="20"/>
          <w:szCs w:val="24"/>
        </w:rPr>
        <w:t xml:space="preserve"> </w:t>
      </w:r>
      <w:r w:rsidR="00486155" w:rsidRPr="00D06C76">
        <w:rPr>
          <w:rFonts w:ascii="Times New Roman" w:hAnsi="Times New Roman" w:cs="Times New Roman"/>
          <w:b w:val="0"/>
          <w:sz w:val="20"/>
          <w:szCs w:val="24"/>
        </w:rPr>
        <w:t xml:space="preserve">a total defect of 448 from April to July and a </w:t>
      </w:r>
      <w:r w:rsidR="00641DCB" w:rsidRPr="00D06C76">
        <w:rPr>
          <w:rFonts w:ascii="Times New Roman" w:hAnsi="Times New Roman" w:cs="Times New Roman"/>
          <w:b w:val="0"/>
          <w:sz w:val="20"/>
          <w:szCs w:val="24"/>
        </w:rPr>
        <w:t xml:space="preserve">cumulative percentage of </w:t>
      </w:r>
      <w:r w:rsidR="00486155" w:rsidRPr="00D06C76">
        <w:rPr>
          <w:rFonts w:ascii="Times New Roman" w:hAnsi="Times New Roman" w:cs="Times New Roman"/>
          <w:b w:val="0"/>
          <w:sz w:val="20"/>
          <w:szCs w:val="24"/>
        </w:rPr>
        <w:t xml:space="preserve">29.1%, followed by paint-thin, 261 total defects, </w:t>
      </w:r>
      <w:r w:rsidR="00E12113" w:rsidRPr="00D06C76">
        <w:rPr>
          <w:rFonts w:ascii="Times New Roman" w:hAnsi="Times New Roman" w:cs="Times New Roman"/>
          <w:b w:val="0"/>
          <w:sz w:val="20"/>
          <w:szCs w:val="24"/>
        </w:rPr>
        <w:t xml:space="preserve">a </w:t>
      </w:r>
      <w:r w:rsidR="00486155" w:rsidRPr="00D06C76">
        <w:rPr>
          <w:rFonts w:ascii="Times New Roman" w:hAnsi="Times New Roman" w:cs="Times New Roman"/>
          <w:b w:val="0"/>
          <w:sz w:val="20"/>
          <w:szCs w:val="24"/>
        </w:rPr>
        <w:t xml:space="preserve">46.06% cumulative percentage, then </w:t>
      </w:r>
      <w:r w:rsidR="00E12113" w:rsidRPr="00D06C76">
        <w:rPr>
          <w:rFonts w:ascii="Times New Roman" w:hAnsi="Times New Roman" w:cs="Times New Roman"/>
          <w:b w:val="0"/>
          <w:sz w:val="20"/>
          <w:szCs w:val="24"/>
        </w:rPr>
        <w:t>surface dirt</w:t>
      </w:r>
      <w:r w:rsidR="00486155" w:rsidRPr="00D06C76">
        <w:rPr>
          <w:rFonts w:ascii="Times New Roman" w:hAnsi="Times New Roman" w:cs="Times New Roman"/>
          <w:b w:val="0"/>
          <w:sz w:val="20"/>
          <w:szCs w:val="24"/>
        </w:rPr>
        <w:t xml:space="preserve"> </w:t>
      </w:r>
      <w:r w:rsidR="00E12113" w:rsidRPr="00D06C76">
        <w:rPr>
          <w:rFonts w:ascii="Times New Roman" w:hAnsi="Times New Roman" w:cs="Times New Roman"/>
          <w:b w:val="0"/>
          <w:sz w:val="20"/>
          <w:szCs w:val="24"/>
        </w:rPr>
        <w:t>had</w:t>
      </w:r>
      <w:r w:rsidR="00486155" w:rsidRPr="00D06C76">
        <w:rPr>
          <w:rFonts w:ascii="Times New Roman" w:hAnsi="Times New Roman" w:cs="Times New Roman"/>
          <w:b w:val="0"/>
          <w:sz w:val="20"/>
          <w:szCs w:val="24"/>
        </w:rPr>
        <w:t xml:space="preserve"> 226 total defects and </w:t>
      </w:r>
      <w:r w:rsidR="00E12113" w:rsidRPr="00D06C76">
        <w:rPr>
          <w:rFonts w:ascii="Times New Roman" w:hAnsi="Times New Roman" w:cs="Times New Roman"/>
          <w:b w:val="0"/>
          <w:sz w:val="20"/>
          <w:szCs w:val="24"/>
        </w:rPr>
        <w:t xml:space="preserve">a </w:t>
      </w:r>
      <w:r w:rsidR="00486155" w:rsidRPr="00D06C76">
        <w:rPr>
          <w:rFonts w:ascii="Times New Roman" w:hAnsi="Times New Roman" w:cs="Times New Roman"/>
          <w:b w:val="0"/>
          <w:sz w:val="20"/>
          <w:szCs w:val="24"/>
        </w:rPr>
        <w:t>cumulative percentage of 60.75%</w:t>
      </w:r>
      <w:r w:rsidR="00E12113" w:rsidRPr="00D06C76">
        <w:rPr>
          <w:rFonts w:ascii="Times New Roman" w:hAnsi="Times New Roman" w:cs="Times New Roman"/>
          <w:b w:val="0"/>
          <w:sz w:val="20"/>
          <w:szCs w:val="24"/>
        </w:rPr>
        <w:t xml:space="preserve"> and lastly, paint orange peel has a total defect of 200 and has a cumulative percentage of 73.74%</w:t>
      </w:r>
      <w:bookmarkEnd w:id="1"/>
      <w:r w:rsidR="00E12113" w:rsidRPr="00D06C76">
        <w:rPr>
          <w:rFonts w:ascii="Times New Roman" w:hAnsi="Times New Roman" w:cs="Times New Roman"/>
          <w:b w:val="0"/>
          <w:sz w:val="20"/>
          <w:szCs w:val="24"/>
        </w:rPr>
        <w:t xml:space="preserve">. As a result, the company focuses on the four main </w:t>
      </w:r>
      <w:r w:rsidRPr="00D06C76">
        <w:rPr>
          <w:rFonts w:ascii="Times New Roman" w:hAnsi="Times New Roman" w:cs="Times New Roman"/>
          <w:b w:val="0"/>
          <w:sz w:val="20"/>
          <w:szCs w:val="24"/>
        </w:rPr>
        <w:t>contributors</w:t>
      </w:r>
      <w:r w:rsidR="00E12113" w:rsidRPr="00D06C76">
        <w:rPr>
          <w:rFonts w:ascii="Times New Roman" w:hAnsi="Times New Roman" w:cs="Times New Roman"/>
          <w:b w:val="0"/>
          <w:sz w:val="20"/>
          <w:szCs w:val="24"/>
        </w:rPr>
        <w:t xml:space="preserve"> of defects</w:t>
      </w:r>
      <w:r w:rsidRPr="00D06C76">
        <w:rPr>
          <w:rFonts w:ascii="Times New Roman" w:hAnsi="Times New Roman" w:cs="Times New Roman"/>
          <w:b w:val="0"/>
          <w:sz w:val="20"/>
          <w:szCs w:val="24"/>
        </w:rPr>
        <w:t>,</w:t>
      </w:r>
      <w:r w:rsidR="00E12113" w:rsidRPr="00D06C76">
        <w:rPr>
          <w:rFonts w:ascii="Times New Roman" w:hAnsi="Times New Roman" w:cs="Times New Roman"/>
          <w:b w:val="0"/>
          <w:sz w:val="20"/>
          <w:szCs w:val="24"/>
        </w:rPr>
        <w:t xml:space="preserve"> </w:t>
      </w:r>
      <w:r w:rsidRPr="00D06C76">
        <w:rPr>
          <w:rFonts w:ascii="Times New Roman" w:hAnsi="Times New Roman" w:cs="Times New Roman"/>
          <w:b w:val="0"/>
          <w:sz w:val="20"/>
          <w:szCs w:val="24"/>
        </w:rPr>
        <w:t xml:space="preserve">especially surface rust </w:t>
      </w:r>
      <w:r w:rsidR="007F3337">
        <w:rPr>
          <w:rFonts w:ascii="Times New Roman" w:hAnsi="Times New Roman" w:cs="Times New Roman"/>
          <w:b w:val="0"/>
          <w:sz w:val="20"/>
          <w:szCs w:val="24"/>
        </w:rPr>
        <w:t>which</w:t>
      </w:r>
      <w:r w:rsidRPr="00D06C76">
        <w:rPr>
          <w:rFonts w:ascii="Times New Roman" w:hAnsi="Times New Roman" w:cs="Times New Roman"/>
          <w:b w:val="0"/>
          <w:sz w:val="20"/>
          <w:szCs w:val="24"/>
        </w:rPr>
        <w:t xml:space="preserve"> affects the quality of the product. As recommended, a Reinforcement quality </w:t>
      </w:r>
      <w:r w:rsidRPr="00D06C76">
        <w:rPr>
          <w:rFonts w:ascii="Times New Roman" w:hAnsi="Times New Roman" w:cs="Times New Roman"/>
          <w:b w:val="0"/>
          <w:sz w:val="20"/>
          <w:szCs w:val="24"/>
        </w:rPr>
        <w:t xml:space="preserve">management system that includes standard operating procedures, quality control checks, and regular audits to identify and rectify defects early in the production process by using smart, specific, measurable, achievable, relevant, and time-bound. </w:t>
      </w:r>
    </w:p>
    <w:p w:rsidR="00C24018" w:rsidRPr="00BB2307" w:rsidRDefault="004F2CC0" w:rsidP="00BB2307">
      <w:pPr>
        <w:pStyle w:val="Heading2"/>
        <w:spacing w:before="0" w:line="220" w:lineRule="exact"/>
        <w:ind w:right="-711"/>
        <w:jc w:val="both"/>
        <w:rPr>
          <w:rFonts w:ascii="Times New Roman" w:hAnsi="Times New Roman" w:cs="Times New Roman"/>
          <w:i w:val="0"/>
          <w:iCs w:val="0"/>
          <w:color w:val="FF0000"/>
          <w:sz w:val="18"/>
          <w:szCs w:val="18"/>
        </w:rPr>
      </w:pPr>
      <w:r w:rsidRPr="00D06C76">
        <w:rPr>
          <w:rFonts w:ascii="Times New Roman" w:hAnsi="Times New Roman" w:cs="Times New Roman"/>
          <w:b w:val="0"/>
          <w:sz w:val="20"/>
          <w:szCs w:val="24"/>
        </w:rPr>
        <w:t xml:space="preserve"> </w:t>
      </w:r>
      <w:r w:rsidR="00357D1D" w:rsidRPr="00BB2307">
        <w:rPr>
          <w:rFonts w:ascii="Times New Roman" w:hAnsi="Times New Roman" w:cs="Times New Roman"/>
          <w:i w:val="0"/>
          <w:iCs w:val="0"/>
          <w:sz w:val="18"/>
          <w:szCs w:val="18"/>
        </w:rPr>
        <w:t xml:space="preserve">Keywords: </w:t>
      </w:r>
      <w:r w:rsidR="006E1081" w:rsidRPr="00BB2307">
        <w:rPr>
          <w:rFonts w:ascii="Times New Roman" w:hAnsi="Times New Roman" w:cs="Times New Roman"/>
          <w:b w:val="0"/>
          <w:bCs w:val="0"/>
          <w:i w:val="0"/>
          <w:iCs w:val="0"/>
          <w:sz w:val="18"/>
          <w:szCs w:val="18"/>
        </w:rPr>
        <w:t>Fishbone Diagram, Pareto Chart, Quality</w:t>
      </w:r>
      <w:r w:rsidR="00981680" w:rsidRPr="00BB2307">
        <w:rPr>
          <w:rFonts w:ascii="Times New Roman" w:hAnsi="Times New Roman" w:cs="Times New Roman"/>
          <w:b w:val="0"/>
          <w:bCs w:val="0"/>
          <w:i w:val="0"/>
          <w:iCs w:val="0"/>
          <w:sz w:val="18"/>
          <w:szCs w:val="18"/>
        </w:rPr>
        <w:t xml:space="preserve"> Control</w:t>
      </w:r>
      <w:r w:rsidR="006E1081" w:rsidRPr="00BB2307">
        <w:rPr>
          <w:rFonts w:ascii="Times New Roman" w:hAnsi="Times New Roman" w:cs="Times New Roman"/>
          <w:b w:val="0"/>
          <w:bCs w:val="0"/>
          <w:i w:val="0"/>
          <w:iCs w:val="0"/>
          <w:sz w:val="18"/>
          <w:szCs w:val="18"/>
        </w:rPr>
        <w:t xml:space="preserve"> Tools</w:t>
      </w:r>
      <w:r w:rsidR="0035032E" w:rsidRPr="00BB2307">
        <w:rPr>
          <w:rFonts w:ascii="Times New Roman" w:hAnsi="Times New Roman" w:cs="Times New Roman"/>
          <w:b w:val="0"/>
          <w:bCs w:val="0"/>
          <w:i w:val="0"/>
          <w:iCs w:val="0"/>
          <w:sz w:val="18"/>
          <w:szCs w:val="18"/>
        </w:rPr>
        <w:t>, Drum</w:t>
      </w:r>
      <w:r w:rsidR="00981680" w:rsidRPr="00BB2307">
        <w:rPr>
          <w:rFonts w:ascii="Times New Roman" w:hAnsi="Times New Roman" w:cs="Times New Roman"/>
          <w:b w:val="0"/>
          <w:bCs w:val="0"/>
          <w:i w:val="0"/>
          <w:iCs w:val="0"/>
          <w:sz w:val="18"/>
          <w:szCs w:val="18"/>
        </w:rPr>
        <w:t xml:space="preserve"> Container</w:t>
      </w:r>
      <w:r w:rsidR="0035032E" w:rsidRPr="00BB2307">
        <w:rPr>
          <w:rFonts w:ascii="Times New Roman" w:hAnsi="Times New Roman" w:cs="Times New Roman"/>
          <w:b w:val="0"/>
          <w:bCs w:val="0"/>
          <w:i w:val="0"/>
          <w:iCs w:val="0"/>
          <w:sz w:val="18"/>
          <w:szCs w:val="18"/>
        </w:rPr>
        <w:t xml:space="preserve"> Defects, Manufacturing Industry</w:t>
      </w:r>
    </w:p>
    <w:p w:rsidR="003A54AF" w:rsidRPr="00BB2307" w:rsidRDefault="003A54AF" w:rsidP="00D06C76">
      <w:pPr>
        <w:spacing w:after="0" w:line="220" w:lineRule="exact"/>
        <w:ind w:firstLine="0"/>
      </w:pPr>
    </w:p>
    <w:p w:rsidR="001E4AA4" w:rsidRPr="003A54AF" w:rsidRDefault="001E4AA4" w:rsidP="001E4AA4">
      <w:pPr>
        <w:spacing w:after="0" w:line="220" w:lineRule="exact"/>
        <w:sectPr w:rsidR="001E4AA4" w:rsidRPr="003A54AF" w:rsidSect="00F602AC">
          <w:headerReference w:type="even" r:id="rId11"/>
          <w:headerReference w:type="default" r:id="rId12"/>
          <w:footerReference w:type="even" r:id="rId13"/>
          <w:footerReference w:type="default" r:id="rId14"/>
          <w:type w:val="continuous"/>
          <w:pgSz w:w="12240" w:h="15840" w:code="1"/>
          <w:pgMar w:top="1008" w:right="1008" w:bottom="1008" w:left="1008" w:header="720" w:footer="720" w:gutter="0"/>
          <w:pgNumType w:start="59"/>
          <w:cols w:space="720" w:equalWidth="0">
            <w:col w:w="9072" w:space="0"/>
          </w:cols>
          <w:docGrid w:linePitch="299"/>
        </w:sectPr>
      </w:pPr>
    </w:p>
    <w:p w:rsidR="00132391" w:rsidRPr="00E5501E" w:rsidRDefault="004F2CC0" w:rsidP="00E5501E">
      <w:pPr>
        <w:pStyle w:val="Heading2"/>
        <w:spacing w:before="0" w:line="240" w:lineRule="auto"/>
        <w:jc w:val="both"/>
        <w:rPr>
          <w:rFonts w:ascii="Times New Roman" w:eastAsia="Calibri" w:hAnsi="Times New Roman" w:cs="Times New Roman"/>
          <w:i w:val="0"/>
          <w:color w:val="000000" w:themeColor="text1"/>
          <w:sz w:val="20"/>
          <w:szCs w:val="20"/>
        </w:rPr>
      </w:pPr>
      <w:r w:rsidRPr="00BA4424">
        <w:rPr>
          <w:rFonts w:ascii="Times New Roman" w:eastAsia="Calibri" w:hAnsi="Times New Roman" w:cs="Times New Roman"/>
          <w:i w:val="0"/>
          <w:color w:val="000000" w:themeColor="text1"/>
          <w:sz w:val="20"/>
          <w:szCs w:val="20"/>
        </w:rPr>
        <w:lastRenderedPageBreak/>
        <w:t>1</w:t>
      </w:r>
      <w:r w:rsidR="00126B83" w:rsidRPr="00BA4424">
        <w:rPr>
          <w:rFonts w:ascii="Times New Roman" w:eastAsia="Calibri" w:hAnsi="Times New Roman" w:cs="Times New Roman"/>
          <w:i w:val="0"/>
          <w:color w:val="000000" w:themeColor="text1"/>
          <w:sz w:val="20"/>
          <w:szCs w:val="20"/>
        </w:rPr>
        <w:t xml:space="preserve">. </w:t>
      </w:r>
      <w:r w:rsidR="00126B83" w:rsidRPr="00E5501E">
        <w:rPr>
          <w:rFonts w:ascii="Times New Roman" w:eastAsia="Calibri" w:hAnsi="Times New Roman" w:cs="Times New Roman"/>
          <w:i w:val="0"/>
          <w:color w:val="000000" w:themeColor="text1"/>
          <w:sz w:val="20"/>
          <w:szCs w:val="20"/>
        </w:rPr>
        <w:t xml:space="preserve">INTRODUCTION </w:t>
      </w:r>
    </w:p>
    <w:p w:rsidR="009E7BE0" w:rsidRPr="00E5501E" w:rsidRDefault="004F2CC0" w:rsidP="00E5501E">
      <w:pPr>
        <w:shd w:val="clear" w:color="auto" w:fill="FFFFFF"/>
        <w:spacing w:after="0" w:line="240" w:lineRule="auto"/>
        <w:ind w:firstLine="0"/>
        <w:jc w:val="both"/>
        <w:rPr>
          <w:rFonts w:ascii="Times New Roman" w:hAnsi="Times New Roman" w:cs="Times New Roman"/>
          <w:sz w:val="20"/>
          <w:szCs w:val="20"/>
        </w:rPr>
      </w:pPr>
      <w:r w:rsidRPr="00E5501E">
        <w:rPr>
          <w:rFonts w:ascii="Times New Roman" w:hAnsi="Times New Roman" w:cs="Times New Roman"/>
          <w:sz w:val="20"/>
          <w:szCs w:val="20"/>
        </w:rPr>
        <w:t xml:space="preserve">The drum manufacturing company aims to meet the customer’s needs and, the standard of the products to ensure that all the customers are safe and satisfied. Quality tools are the cornerstone of the manufacturing process especially in the drum manufacturing </w:t>
      </w:r>
      <w:r w:rsidRPr="00E5501E">
        <w:rPr>
          <w:rFonts w:ascii="Times New Roman" w:hAnsi="Times New Roman" w:cs="Times New Roman"/>
          <w:sz w:val="20"/>
          <w:szCs w:val="20"/>
        </w:rPr>
        <w:t>company. In today’s competitive environment, quality control tools are very important because it is not only necessary to reduce wastage but also give satisfaction to the customer’s expectations, continuous cost reduction, and continuous improvement in a h</w:t>
      </w:r>
      <w:r w:rsidRPr="00E5501E">
        <w:rPr>
          <w:rFonts w:ascii="Times New Roman" w:hAnsi="Times New Roman" w:cs="Times New Roman"/>
          <w:sz w:val="20"/>
          <w:szCs w:val="20"/>
        </w:rPr>
        <w:t xml:space="preserve">ighly competitive environment. </w:t>
      </w:r>
      <w:r w:rsidR="00906D10" w:rsidRPr="00E5501E">
        <w:rPr>
          <w:rFonts w:ascii="ff1" w:eastAsia="Times New Roman" w:hAnsi="ff1" w:cs="Times New Roman"/>
          <w:color w:val="000000"/>
          <w:sz w:val="20"/>
          <w:szCs w:val="20"/>
          <w:lang w:val="en-PH" w:eastAsia="en-PH"/>
        </w:rPr>
        <w:t xml:space="preserve">The importance of quality measurement and improvement has grown over time in the investigation of continuous product and service improvement. </w:t>
      </w:r>
      <w:r w:rsidRPr="00E5501E">
        <w:rPr>
          <w:rFonts w:ascii="Times New Roman" w:hAnsi="Times New Roman" w:cs="Times New Roman"/>
          <w:sz w:val="20"/>
          <w:szCs w:val="20"/>
        </w:rPr>
        <w:t>The drum</w:t>
      </w:r>
      <w:r w:rsidR="00981680" w:rsidRPr="00E5501E">
        <w:rPr>
          <w:rFonts w:ascii="Times New Roman" w:hAnsi="Times New Roman" w:cs="Times New Roman"/>
          <w:sz w:val="20"/>
          <w:szCs w:val="20"/>
        </w:rPr>
        <w:t xml:space="preserve"> container</w:t>
      </w:r>
      <w:r w:rsidRPr="00E5501E">
        <w:rPr>
          <w:rFonts w:ascii="Times New Roman" w:hAnsi="Times New Roman" w:cs="Times New Roman"/>
          <w:sz w:val="20"/>
          <w:szCs w:val="20"/>
        </w:rPr>
        <w:t xml:space="preserve"> manufacturing company aims to meet the customer’s needs and, the</w:t>
      </w:r>
      <w:r w:rsidRPr="00E5501E">
        <w:rPr>
          <w:rFonts w:ascii="Times New Roman" w:hAnsi="Times New Roman" w:cs="Times New Roman"/>
          <w:sz w:val="20"/>
          <w:szCs w:val="20"/>
        </w:rPr>
        <w:t xml:space="preserve"> standard of the products to ensure that all the customers are safe and satisfied. Quality tools are the cornerstone of the manufacturing process especially in the drum manufacturing company. In today’s competitive environment, quality control tools are ve</w:t>
      </w:r>
      <w:r w:rsidRPr="00E5501E">
        <w:rPr>
          <w:rFonts w:ascii="Times New Roman" w:hAnsi="Times New Roman" w:cs="Times New Roman"/>
          <w:sz w:val="20"/>
          <w:szCs w:val="20"/>
        </w:rPr>
        <w:t>ry important because it is not only necessary to reduce wastage but also give satisfaction to the customer’s expectations, continuous cost reduction, and continuous improvement in a highly competitive environment</w:t>
      </w:r>
      <w:r w:rsidR="00D91991" w:rsidRPr="00E5501E">
        <w:rPr>
          <w:rFonts w:ascii="Times New Roman" w:hAnsi="Times New Roman" w:cs="Times New Roman"/>
          <w:sz w:val="20"/>
          <w:szCs w:val="20"/>
        </w:rPr>
        <w:t xml:space="preserve"> [</w:t>
      </w:r>
      <w:r w:rsidR="00804A7F" w:rsidRPr="00E5501E">
        <w:rPr>
          <w:rFonts w:ascii="Times New Roman" w:hAnsi="Times New Roman" w:cs="Times New Roman"/>
          <w:sz w:val="20"/>
          <w:szCs w:val="20"/>
        </w:rPr>
        <w:t>1</w:t>
      </w:r>
      <w:r w:rsidR="00D91991" w:rsidRPr="00E5501E">
        <w:rPr>
          <w:rFonts w:ascii="Times New Roman" w:hAnsi="Times New Roman" w:cs="Times New Roman"/>
          <w:sz w:val="20"/>
          <w:szCs w:val="20"/>
        </w:rPr>
        <w:t>]</w:t>
      </w:r>
      <w:r w:rsidRPr="00E5501E">
        <w:rPr>
          <w:rFonts w:ascii="Times New Roman" w:hAnsi="Times New Roman" w:cs="Times New Roman"/>
          <w:sz w:val="20"/>
          <w:szCs w:val="20"/>
        </w:rPr>
        <w:t>.</w:t>
      </w:r>
    </w:p>
    <w:p w:rsidR="00632004" w:rsidRPr="00E5501E" w:rsidRDefault="004F2CC0" w:rsidP="00E5501E">
      <w:pPr>
        <w:spacing w:after="0" w:line="240" w:lineRule="auto"/>
        <w:ind w:firstLine="0"/>
        <w:jc w:val="both"/>
        <w:rPr>
          <w:rFonts w:ascii="Times New Roman" w:hAnsi="Times New Roman" w:cs="Times New Roman"/>
          <w:sz w:val="20"/>
          <w:szCs w:val="20"/>
        </w:rPr>
      </w:pPr>
      <w:r w:rsidRPr="00E5501E">
        <w:rPr>
          <w:rFonts w:ascii="Times New Roman" w:hAnsi="Times New Roman" w:cs="Times New Roman"/>
          <w:sz w:val="20"/>
          <w:szCs w:val="20"/>
        </w:rPr>
        <w:t xml:space="preserve">Quality </w:t>
      </w:r>
      <w:r w:rsidR="00BE43E9" w:rsidRPr="00E5501E">
        <w:rPr>
          <w:rFonts w:ascii="Times New Roman" w:hAnsi="Times New Roman" w:cs="Times New Roman"/>
          <w:sz w:val="20"/>
          <w:szCs w:val="20"/>
        </w:rPr>
        <w:t>c</w:t>
      </w:r>
      <w:r w:rsidRPr="00E5501E">
        <w:rPr>
          <w:rFonts w:ascii="Times New Roman" w:hAnsi="Times New Roman" w:cs="Times New Roman"/>
          <w:sz w:val="20"/>
          <w:szCs w:val="20"/>
        </w:rPr>
        <w:t xml:space="preserve">ontrol consists of analyzing </w:t>
      </w:r>
      <w:r w:rsidRPr="00E5501E">
        <w:rPr>
          <w:rFonts w:ascii="Times New Roman" w:hAnsi="Times New Roman" w:cs="Times New Roman"/>
          <w:sz w:val="20"/>
          <w:szCs w:val="20"/>
        </w:rPr>
        <w:t>processes, setting standards, comparing performance, verifying and studying defects finding and implementing solutions to obtain better improvements</w:t>
      </w:r>
      <w:r w:rsidR="00D91991" w:rsidRPr="00E5501E">
        <w:rPr>
          <w:rFonts w:ascii="Times New Roman" w:hAnsi="Times New Roman" w:cs="Times New Roman"/>
          <w:sz w:val="20"/>
          <w:szCs w:val="20"/>
        </w:rPr>
        <w:t xml:space="preserve"> [2]</w:t>
      </w:r>
      <w:r w:rsidRPr="00E5501E">
        <w:rPr>
          <w:rFonts w:ascii="Times New Roman" w:hAnsi="Times New Roman" w:cs="Times New Roman"/>
          <w:sz w:val="20"/>
          <w:szCs w:val="20"/>
        </w:rPr>
        <w:t xml:space="preserve">. It is also applied in product development, production, and marketing which involves an improvement in </w:t>
      </w:r>
      <w:r w:rsidRPr="00E5501E">
        <w:rPr>
          <w:rFonts w:ascii="Times New Roman" w:hAnsi="Times New Roman" w:cs="Times New Roman"/>
          <w:sz w:val="20"/>
          <w:szCs w:val="20"/>
        </w:rPr>
        <w:t>the quality of the products. This study aims to investigate the leading contributors of drum defects that give attention to the employees and managers of the company. Also, it aims to satisfy the customers by delivering defect-free products, reducing wasta</w:t>
      </w:r>
      <w:r w:rsidRPr="00E5501E">
        <w:rPr>
          <w:rFonts w:ascii="Times New Roman" w:hAnsi="Times New Roman" w:cs="Times New Roman"/>
          <w:sz w:val="20"/>
          <w:szCs w:val="20"/>
        </w:rPr>
        <w:t>ge, and continuous cost reduction</w:t>
      </w:r>
      <w:r w:rsidR="00D91991" w:rsidRPr="00E5501E">
        <w:rPr>
          <w:rFonts w:ascii="Times New Roman" w:hAnsi="Times New Roman" w:cs="Times New Roman"/>
          <w:sz w:val="20"/>
          <w:szCs w:val="20"/>
        </w:rPr>
        <w:t xml:space="preserve"> [3]</w:t>
      </w:r>
      <w:r w:rsidRPr="00E5501E">
        <w:rPr>
          <w:rFonts w:ascii="Times New Roman" w:hAnsi="Times New Roman" w:cs="Times New Roman"/>
          <w:sz w:val="20"/>
          <w:szCs w:val="20"/>
        </w:rPr>
        <w:t>.</w:t>
      </w:r>
    </w:p>
    <w:p w:rsidR="00632004" w:rsidRPr="00E5501E" w:rsidRDefault="004F2CC0" w:rsidP="00E5501E">
      <w:pPr>
        <w:spacing w:after="0" w:line="240" w:lineRule="auto"/>
        <w:ind w:firstLine="0"/>
        <w:jc w:val="both"/>
        <w:rPr>
          <w:rFonts w:ascii="Times New Roman" w:hAnsi="Times New Roman" w:cs="Times New Roman"/>
          <w:sz w:val="20"/>
          <w:szCs w:val="20"/>
        </w:rPr>
      </w:pPr>
      <w:r w:rsidRPr="00E5501E">
        <w:rPr>
          <w:rFonts w:ascii="Times New Roman" w:hAnsi="Times New Roman" w:cs="Times New Roman"/>
          <w:sz w:val="20"/>
          <w:szCs w:val="20"/>
        </w:rPr>
        <w:lastRenderedPageBreak/>
        <w:t>The method known as "</w:t>
      </w:r>
      <w:r w:rsidR="00BE43E9" w:rsidRPr="00E5501E">
        <w:rPr>
          <w:rFonts w:ascii="Times New Roman" w:hAnsi="Times New Roman" w:cs="Times New Roman"/>
          <w:sz w:val="20"/>
          <w:szCs w:val="20"/>
        </w:rPr>
        <w:t>R</w:t>
      </w:r>
      <w:r w:rsidRPr="00E5501E">
        <w:rPr>
          <w:rFonts w:ascii="Times New Roman" w:hAnsi="Times New Roman" w:cs="Times New Roman"/>
          <w:sz w:val="20"/>
          <w:szCs w:val="20"/>
        </w:rPr>
        <w:t xml:space="preserve">oot </w:t>
      </w:r>
      <w:r w:rsidR="00BE43E9" w:rsidRPr="00E5501E">
        <w:rPr>
          <w:rFonts w:ascii="Times New Roman" w:hAnsi="Times New Roman" w:cs="Times New Roman"/>
          <w:sz w:val="20"/>
          <w:szCs w:val="20"/>
        </w:rPr>
        <w:t>C</w:t>
      </w:r>
      <w:r w:rsidRPr="00E5501E">
        <w:rPr>
          <w:rFonts w:ascii="Times New Roman" w:hAnsi="Times New Roman" w:cs="Times New Roman"/>
          <w:sz w:val="20"/>
          <w:szCs w:val="20"/>
        </w:rPr>
        <w:t xml:space="preserve">ause </w:t>
      </w:r>
      <w:r w:rsidR="00BE43E9" w:rsidRPr="00E5501E">
        <w:rPr>
          <w:rFonts w:ascii="Times New Roman" w:hAnsi="Times New Roman" w:cs="Times New Roman"/>
          <w:sz w:val="20"/>
          <w:szCs w:val="20"/>
        </w:rPr>
        <w:t>A</w:t>
      </w:r>
      <w:r w:rsidRPr="00E5501E">
        <w:rPr>
          <w:rFonts w:ascii="Times New Roman" w:hAnsi="Times New Roman" w:cs="Times New Roman"/>
          <w:sz w:val="20"/>
          <w:szCs w:val="20"/>
        </w:rPr>
        <w:t>nalysis" (RCA) is employed to determine the underlying causes of an issue or an undesirable result. Treating the underlying cause of a problem as opposed to only its symptoms is the ai</w:t>
      </w:r>
      <w:r w:rsidRPr="00E5501E">
        <w:rPr>
          <w:rFonts w:ascii="Times New Roman" w:hAnsi="Times New Roman" w:cs="Times New Roman"/>
          <w:sz w:val="20"/>
          <w:szCs w:val="20"/>
        </w:rPr>
        <w:t>m of root cause analysis</w:t>
      </w:r>
      <w:r w:rsidR="009D1C9F" w:rsidRPr="00E5501E">
        <w:rPr>
          <w:rFonts w:ascii="Times New Roman" w:hAnsi="Times New Roman" w:cs="Times New Roman"/>
          <w:sz w:val="20"/>
          <w:szCs w:val="20"/>
        </w:rPr>
        <w:t xml:space="preserve"> [</w:t>
      </w:r>
      <w:r w:rsidR="00804A7F" w:rsidRPr="00E5501E">
        <w:rPr>
          <w:rFonts w:ascii="Times New Roman" w:hAnsi="Times New Roman" w:cs="Times New Roman"/>
          <w:sz w:val="20"/>
          <w:szCs w:val="20"/>
        </w:rPr>
        <w:t>4</w:t>
      </w:r>
      <w:r w:rsidR="009D1C9F" w:rsidRPr="00E5501E">
        <w:rPr>
          <w:rFonts w:ascii="Times New Roman" w:hAnsi="Times New Roman" w:cs="Times New Roman"/>
          <w:sz w:val="20"/>
          <w:szCs w:val="20"/>
        </w:rPr>
        <w:t>]</w:t>
      </w:r>
      <w:r w:rsidRPr="00E5501E">
        <w:rPr>
          <w:rFonts w:ascii="Times New Roman" w:hAnsi="Times New Roman" w:cs="Times New Roman"/>
          <w:sz w:val="20"/>
          <w:szCs w:val="20"/>
        </w:rPr>
        <w:t xml:space="preserve">. The most commonly used quality tools are the Pareto Chart and Fishbone diagram. It is a widely adopted approach in problem-solving that aims to identify the cause of a certain issue. Pareto </w:t>
      </w:r>
      <w:r w:rsidR="00BE43E9" w:rsidRPr="00E5501E">
        <w:rPr>
          <w:rFonts w:ascii="Times New Roman" w:hAnsi="Times New Roman" w:cs="Times New Roman"/>
          <w:sz w:val="20"/>
          <w:szCs w:val="20"/>
        </w:rPr>
        <w:t>a</w:t>
      </w:r>
      <w:r w:rsidRPr="00E5501E">
        <w:rPr>
          <w:rFonts w:ascii="Times New Roman" w:hAnsi="Times New Roman" w:cs="Times New Roman"/>
          <w:sz w:val="20"/>
          <w:szCs w:val="20"/>
        </w:rPr>
        <w:t>nalysis is known as an 80/20 rule w</w:t>
      </w:r>
      <w:r w:rsidRPr="00E5501E">
        <w:rPr>
          <w:rFonts w:ascii="Times New Roman" w:hAnsi="Times New Roman" w:cs="Times New Roman"/>
          <w:sz w:val="20"/>
          <w:szCs w:val="20"/>
        </w:rPr>
        <w:t xml:space="preserve">hich suggests that 80% of the effects come from 20% of the causes, it is a statistical approach that helps prioritize the most significant factors contributing to the problem. Also known as the Ishikawa or the cause-and-effect diagram, the </w:t>
      </w:r>
      <w:r w:rsidR="00BE43E9" w:rsidRPr="00E5501E">
        <w:rPr>
          <w:rFonts w:ascii="Times New Roman" w:hAnsi="Times New Roman" w:cs="Times New Roman"/>
          <w:sz w:val="20"/>
          <w:szCs w:val="20"/>
        </w:rPr>
        <w:t>F</w:t>
      </w:r>
      <w:r w:rsidRPr="00E5501E">
        <w:rPr>
          <w:rFonts w:ascii="Times New Roman" w:hAnsi="Times New Roman" w:cs="Times New Roman"/>
          <w:sz w:val="20"/>
          <w:szCs w:val="20"/>
        </w:rPr>
        <w:t>ishbone diagram</w:t>
      </w:r>
      <w:r w:rsidRPr="00E5501E">
        <w:rPr>
          <w:rFonts w:ascii="Times New Roman" w:hAnsi="Times New Roman" w:cs="Times New Roman"/>
          <w:sz w:val="20"/>
          <w:szCs w:val="20"/>
        </w:rPr>
        <w:t xml:space="preserve"> is a tool that helps to identify the root causes of a problem or its effects. The diagram helps to identify and categorize the possible causes of a problem by breaking down the problem into smaller subcategories</w:t>
      </w:r>
      <w:r w:rsidR="009D1C9F" w:rsidRPr="00E5501E">
        <w:rPr>
          <w:rFonts w:ascii="Times New Roman" w:hAnsi="Times New Roman" w:cs="Times New Roman"/>
          <w:sz w:val="20"/>
          <w:szCs w:val="20"/>
        </w:rPr>
        <w:t xml:space="preserve"> [</w:t>
      </w:r>
      <w:r w:rsidR="00804A7F" w:rsidRPr="00E5501E">
        <w:rPr>
          <w:rFonts w:ascii="Times New Roman" w:hAnsi="Times New Roman" w:cs="Times New Roman"/>
          <w:sz w:val="20"/>
          <w:szCs w:val="20"/>
        </w:rPr>
        <w:t>5</w:t>
      </w:r>
      <w:r w:rsidR="009D1C9F" w:rsidRPr="00E5501E">
        <w:rPr>
          <w:rFonts w:ascii="Times New Roman" w:hAnsi="Times New Roman" w:cs="Times New Roman"/>
          <w:sz w:val="20"/>
          <w:szCs w:val="20"/>
        </w:rPr>
        <w:t>].</w:t>
      </w:r>
    </w:p>
    <w:p w:rsidR="00632004" w:rsidRPr="00E5501E" w:rsidRDefault="004F2CC0" w:rsidP="00E5501E">
      <w:pPr>
        <w:spacing w:after="0" w:line="240" w:lineRule="auto"/>
        <w:ind w:firstLine="0"/>
        <w:jc w:val="both"/>
        <w:rPr>
          <w:rFonts w:ascii="Times New Roman" w:hAnsi="Times New Roman" w:cs="Times New Roman"/>
          <w:sz w:val="20"/>
          <w:szCs w:val="20"/>
        </w:rPr>
      </w:pPr>
      <w:r w:rsidRPr="00E5501E">
        <w:rPr>
          <w:rFonts w:ascii="Times New Roman" w:hAnsi="Times New Roman" w:cs="Times New Roman"/>
          <w:sz w:val="20"/>
          <w:szCs w:val="20"/>
        </w:rPr>
        <w:t>The quality of the product is achieved</w:t>
      </w:r>
      <w:r w:rsidRPr="00E5501E">
        <w:rPr>
          <w:rFonts w:ascii="Times New Roman" w:hAnsi="Times New Roman" w:cs="Times New Roman"/>
          <w:sz w:val="20"/>
          <w:szCs w:val="20"/>
        </w:rPr>
        <w:t xml:space="preserve"> by minimizing defects and reducing downtime. In many cases, defects occur during the processing, and some defects can be found in raw materials, caused by environments, machines, and manually operated by man. The implementation of quality tools (QTs) and </w:t>
      </w:r>
      <w:r w:rsidRPr="00E5501E">
        <w:rPr>
          <w:rFonts w:ascii="Times New Roman" w:hAnsi="Times New Roman" w:cs="Times New Roman"/>
          <w:sz w:val="20"/>
          <w:szCs w:val="20"/>
        </w:rPr>
        <w:t>methodologies is necessary to reduce defective items, thus reducing the overall quality costs</w:t>
      </w:r>
      <w:r w:rsidR="004A1BCC" w:rsidRPr="00E5501E">
        <w:rPr>
          <w:rFonts w:ascii="Times New Roman" w:hAnsi="Times New Roman" w:cs="Times New Roman"/>
          <w:sz w:val="20"/>
          <w:szCs w:val="20"/>
        </w:rPr>
        <w:t xml:space="preserve"> [6]</w:t>
      </w:r>
      <w:r w:rsidRPr="00E5501E">
        <w:rPr>
          <w:rFonts w:ascii="Times New Roman" w:hAnsi="Times New Roman" w:cs="Times New Roman"/>
          <w:sz w:val="20"/>
          <w:szCs w:val="20"/>
        </w:rPr>
        <w:t>. Identifying and addressing these issues head-on, it is implemented a comprehensive root cause analysis process to delve into the heart of the matter. By scru</w:t>
      </w:r>
      <w:r w:rsidRPr="00E5501E">
        <w:rPr>
          <w:rFonts w:ascii="Times New Roman" w:hAnsi="Times New Roman" w:cs="Times New Roman"/>
          <w:sz w:val="20"/>
          <w:szCs w:val="20"/>
        </w:rPr>
        <w:t>tinizing every aspect of the manufacturing process, from material selection to craftsmanship, it is pinpointed the root causes of these defects</w:t>
      </w:r>
      <w:r w:rsidR="009D1C9F" w:rsidRPr="00E5501E">
        <w:rPr>
          <w:rFonts w:ascii="Times New Roman" w:hAnsi="Times New Roman" w:cs="Times New Roman"/>
          <w:sz w:val="20"/>
          <w:szCs w:val="20"/>
        </w:rPr>
        <w:t xml:space="preserve"> [</w:t>
      </w:r>
      <w:r w:rsidR="004A1BCC" w:rsidRPr="00E5501E">
        <w:rPr>
          <w:rFonts w:ascii="Times New Roman" w:hAnsi="Times New Roman" w:cs="Times New Roman"/>
          <w:sz w:val="20"/>
          <w:szCs w:val="20"/>
        </w:rPr>
        <w:t>7</w:t>
      </w:r>
      <w:r w:rsidR="009D1C9F" w:rsidRPr="00E5501E">
        <w:rPr>
          <w:rFonts w:ascii="Times New Roman" w:hAnsi="Times New Roman" w:cs="Times New Roman"/>
          <w:sz w:val="20"/>
          <w:szCs w:val="20"/>
        </w:rPr>
        <w:t>]</w:t>
      </w:r>
      <w:r w:rsidRPr="00E5501E">
        <w:rPr>
          <w:rFonts w:ascii="Times New Roman" w:hAnsi="Times New Roman" w:cs="Times New Roman"/>
          <w:sz w:val="20"/>
          <w:szCs w:val="20"/>
        </w:rPr>
        <w:t>.</w:t>
      </w:r>
    </w:p>
    <w:p w:rsidR="00632004" w:rsidRPr="00E5501E" w:rsidRDefault="004F2CC0" w:rsidP="00E5501E">
      <w:pPr>
        <w:spacing w:after="0" w:line="240" w:lineRule="auto"/>
        <w:ind w:firstLine="0"/>
        <w:jc w:val="both"/>
        <w:rPr>
          <w:rFonts w:ascii="Times New Roman" w:hAnsi="Times New Roman" w:cs="Times New Roman"/>
          <w:sz w:val="20"/>
          <w:szCs w:val="20"/>
        </w:rPr>
      </w:pPr>
      <w:r w:rsidRPr="00E5501E">
        <w:rPr>
          <w:rFonts w:ascii="Times New Roman" w:hAnsi="Times New Roman" w:cs="Times New Roman"/>
          <w:sz w:val="20"/>
          <w:szCs w:val="20"/>
        </w:rPr>
        <w:t xml:space="preserve">In this study, quality tools such as Pareto </w:t>
      </w:r>
      <w:r w:rsidR="00BE43E9" w:rsidRPr="00E5501E">
        <w:rPr>
          <w:rFonts w:ascii="Times New Roman" w:hAnsi="Times New Roman" w:cs="Times New Roman"/>
          <w:sz w:val="20"/>
          <w:szCs w:val="20"/>
        </w:rPr>
        <w:t>a</w:t>
      </w:r>
      <w:r w:rsidRPr="00E5501E">
        <w:rPr>
          <w:rFonts w:ascii="Times New Roman" w:hAnsi="Times New Roman" w:cs="Times New Roman"/>
          <w:sz w:val="20"/>
          <w:szCs w:val="20"/>
        </w:rPr>
        <w:t xml:space="preserve">nalysis and Fishbone diagram have been applied to the </w:t>
      </w:r>
      <w:r w:rsidR="00BE43E9" w:rsidRPr="00E5501E">
        <w:rPr>
          <w:rFonts w:ascii="Times New Roman" w:hAnsi="Times New Roman" w:cs="Times New Roman"/>
          <w:sz w:val="20"/>
          <w:szCs w:val="20"/>
        </w:rPr>
        <w:t>R</w:t>
      </w:r>
      <w:r w:rsidRPr="00E5501E">
        <w:rPr>
          <w:rFonts w:ascii="Times New Roman" w:hAnsi="Times New Roman" w:cs="Times New Roman"/>
          <w:sz w:val="20"/>
          <w:szCs w:val="20"/>
        </w:rPr>
        <w:t xml:space="preserve">oot </w:t>
      </w:r>
      <w:r w:rsidR="00BE43E9" w:rsidRPr="00E5501E">
        <w:rPr>
          <w:rFonts w:ascii="Times New Roman" w:hAnsi="Times New Roman" w:cs="Times New Roman"/>
          <w:sz w:val="20"/>
          <w:szCs w:val="20"/>
        </w:rPr>
        <w:t>Ca</w:t>
      </w:r>
      <w:r w:rsidRPr="00E5501E">
        <w:rPr>
          <w:rFonts w:ascii="Times New Roman" w:hAnsi="Times New Roman" w:cs="Times New Roman"/>
          <w:sz w:val="20"/>
          <w:szCs w:val="20"/>
        </w:rPr>
        <w:t>u</w:t>
      </w:r>
      <w:r w:rsidRPr="00E5501E">
        <w:rPr>
          <w:rFonts w:ascii="Times New Roman" w:hAnsi="Times New Roman" w:cs="Times New Roman"/>
          <w:sz w:val="20"/>
          <w:szCs w:val="20"/>
        </w:rPr>
        <w:t xml:space="preserve">se </w:t>
      </w:r>
      <w:r w:rsidR="00BE43E9" w:rsidRPr="00E5501E">
        <w:rPr>
          <w:rFonts w:ascii="Times New Roman" w:hAnsi="Times New Roman" w:cs="Times New Roman"/>
          <w:sz w:val="20"/>
          <w:szCs w:val="20"/>
        </w:rPr>
        <w:t>A</w:t>
      </w:r>
      <w:r w:rsidRPr="00E5501E">
        <w:rPr>
          <w:rFonts w:ascii="Times New Roman" w:hAnsi="Times New Roman" w:cs="Times New Roman"/>
          <w:sz w:val="20"/>
          <w:szCs w:val="20"/>
        </w:rPr>
        <w:t xml:space="preserve">nalysis </w:t>
      </w:r>
      <w:r w:rsidR="00BE43E9" w:rsidRPr="00E5501E">
        <w:rPr>
          <w:rFonts w:ascii="Times New Roman" w:hAnsi="Times New Roman" w:cs="Times New Roman"/>
          <w:sz w:val="20"/>
          <w:szCs w:val="20"/>
        </w:rPr>
        <w:t>to identify</w:t>
      </w:r>
      <w:r w:rsidRPr="00E5501E">
        <w:rPr>
          <w:rFonts w:ascii="Times New Roman" w:hAnsi="Times New Roman" w:cs="Times New Roman"/>
          <w:sz w:val="20"/>
          <w:szCs w:val="20"/>
        </w:rPr>
        <w:t xml:space="preserve"> defects that will benefit the company. It will help provide visualization of the problem, its causes, and </w:t>
      </w:r>
      <w:r w:rsidRPr="00E5501E">
        <w:rPr>
          <w:rFonts w:ascii="Times New Roman" w:hAnsi="Times New Roman" w:cs="Times New Roman"/>
          <w:sz w:val="20"/>
          <w:szCs w:val="20"/>
        </w:rPr>
        <w:lastRenderedPageBreak/>
        <w:t>their relationship. It will facilitate cross-functional collaboration and sharing of knowledge among the stakeholders involved</w:t>
      </w:r>
      <w:r w:rsidRPr="00E5501E">
        <w:rPr>
          <w:rFonts w:ascii="Times New Roman" w:hAnsi="Times New Roman" w:cs="Times New Roman"/>
          <w:sz w:val="20"/>
          <w:szCs w:val="20"/>
        </w:rPr>
        <w:t xml:space="preserve"> in drum </w:t>
      </w:r>
      <w:r w:rsidR="00BE43E9" w:rsidRPr="00E5501E">
        <w:rPr>
          <w:rFonts w:ascii="Times New Roman" w:hAnsi="Times New Roman" w:cs="Times New Roman"/>
          <w:sz w:val="20"/>
          <w:szCs w:val="20"/>
        </w:rPr>
        <w:t>m</w:t>
      </w:r>
      <w:r w:rsidRPr="00E5501E">
        <w:rPr>
          <w:rFonts w:ascii="Times New Roman" w:hAnsi="Times New Roman" w:cs="Times New Roman"/>
          <w:sz w:val="20"/>
          <w:szCs w:val="20"/>
        </w:rPr>
        <w:t xml:space="preserve">anufacturing, particularly in the </w:t>
      </w:r>
      <w:r w:rsidR="00BE43E9" w:rsidRPr="00E5501E">
        <w:rPr>
          <w:rFonts w:ascii="Times New Roman" w:hAnsi="Times New Roman" w:cs="Times New Roman"/>
          <w:sz w:val="20"/>
          <w:szCs w:val="20"/>
        </w:rPr>
        <w:t>p</w:t>
      </w:r>
      <w:r w:rsidRPr="00E5501E">
        <w:rPr>
          <w:rFonts w:ascii="Times New Roman" w:hAnsi="Times New Roman" w:cs="Times New Roman"/>
          <w:sz w:val="20"/>
          <w:szCs w:val="20"/>
        </w:rPr>
        <w:t>roduction area</w:t>
      </w:r>
      <w:r w:rsidR="009D1C9F" w:rsidRPr="00E5501E">
        <w:rPr>
          <w:rFonts w:ascii="Times New Roman" w:hAnsi="Times New Roman" w:cs="Times New Roman"/>
          <w:sz w:val="20"/>
          <w:szCs w:val="20"/>
        </w:rPr>
        <w:t xml:space="preserve"> [</w:t>
      </w:r>
      <w:r w:rsidR="00570544" w:rsidRPr="00E5501E">
        <w:rPr>
          <w:rFonts w:ascii="Times New Roman" w:hAnsi="Times New Roman" w:cs="Times New Roman"/>
          <w:sz w:val="20"/>
          <w:szCs w:val="20"/>
        </w:rPr>
        <w:t>8</w:t>
      </w:r>
      <w:r w:rsidR="009D1C9F" w:rsidRPr="00E5501E">
        <w:rPr>
          <w:rFonts w:ascii="Times New Roman" w:hAnsi="Times New Roman" w:cs="Times New Roman"/>
          <w:sz w:val="20"/>
          <w:szCs w:val="20"/>
        </w:rPr>
        <w:t>]</w:t>
      </w:r>
      <w:r w:rsidRPr="00E5501E">
        <w:rPr>
          <w:rFonts w:ascii="Times New Roman" w:hAnsi="Times New Roman" w:cs="Times New Roman"/>
          <w:sz w:val="20"/>
          <w:szCs w:val="20"/>
        </w:rPr>
        <w:t>.</w:t>
      </w:r>
    </w:p>
    <w:p w:rsidR="00C24018" w:rsidRPr="00E5501E" w:rsidRDefault="004F2CC0" w:rsidP="00E5501E">
      <w:pPr>
        <w:spacing w:after="0" w:line="240" w:lineRule="auto"/>
        <w:ind w:firstLine="0"/>
        <w:jc w:val="both"/>
        <w:rPr>
          <w:rFonts w:ascii="Times New Roman" w:hAnsi="Times New Roman" w:cs="Times New Roman"/>
          <w:b/>
          <w:color w:val="000000" w:themeColor="text1"/>
          <w:sz w:val="20"/>
          <w:szCs w:val="20"/>
        </w:rPr>
      </w:pPr>
      <w:r w:rsidRPr="00E5501E">
        <w:rPr>
          <w:rFonts w:ascii="Times New Roman" w:hAnsi="Times New Roman" w:cs="Times New Roman"/>
          <w:b/>
          <w:color w:val="000000" w:themeColor="text1"/>
          <w:sz w:val="20"/>
          <w:szCs w:val="20"/>
        </w:rPr>
        <w:t xml:space="preserve">2. </w:t>
      </w:r>
      <w:r w:rsidR="00FC5416" w:rsidRPr="00E5501E">
        <w:rPr>
          <w:rFonts w:ascii="Times New Roman" w:hAnsi="Times New Roman" w:cs="Times New Roman"/>
          <w:b/>
          <w:color w:val="000000" w:themeColor="text1"/>
          <w:sz w:val="20"/>
          <w:szCs w:val="20"/>
        </w:rPr>
        <w:t xml:space="preserve">MATERIALS AND </w:t>
      </w:r>
      <w:r w:rsidRPr="00E5501E">
        <w:rPr>
          <w:rFonts w:ascii="Times New Roman" w:hAnsi="Times New Roman" w:cs="Times New Roman"/>
          <w:b/>
          <w:color w:val="000000" w:themeColor="text1"/>
          <w:sz w:val="20"/>
          <w:szCs w:val="20"/>
        </w:rPr>
        <w:t xml:space="preserve">METHODS </w:t>
      </w:r>
    </w:p>
    <w:p w:rsidR="004923ED" w:rsidRPr="00E5501E" w:rsidRDefault="004F2CC0" w:rsidP="00E5501E">
      <w:pPr>
        <w:spacing w:after="0" w:line="240" w:lineRule="auto"/>
        <w:ind w:firstLine="0"/>
        <w:jc w:val="both"/>
        <w:rPr>
          <w:rFonts w:ascii="Times New Roman" w:hAnsi="Times New Roman" w:cs="Times New Roman"/>
          <w:color w:val="000000" w:themeColor="text1"/>
          <w:sz w:val="20"/>
          <w:szCs w:val="20"/>
        </w:rPr>
      </w:pPr>
      <w:r w:rsidRPr="00E5501E">
        <w:rPr>
          <w:rFonts w:ascii="Times New Roman" w:hAnsi="Times New Roman" w:cs="Times New Roman"/>
          <w:color w:val="000000" w:themeColor="text1"/>
          <w:sz w:val="20"/>
          <w:szCs w:val="20"/>
        </w:rPr>
        <w:t xml:space="preserve">In this study, </w:t>
      </w:r>
      <w:r w:rsidR="00BE43E9" w:rsidRPr="00E5501E">
        <w:rPr>
          <w:rFonts w:ascii="Times New Roman" w:hAnsi="Times New Roman" w:cs="Times New Roman"/>
          <w:color w:val="000000" w:themeColor="text1"/>
          <w:sz w:val="20"/>
          <w:szCs w:val="20"/>
        </w:rPr>
        <w:t>q</w:t>
      </w:r>
      <w:r w:rsidRPr="00E5501E">
        <w:rPr>
          <w:rFonts w:ascii="Times New Roman" w:hAnsi="Times New Roman" w:cs="Times New Roman"/>
          <w:color w:val="000000" w:themeColor="text1"/>
          <w:sz w:val="20"/>
          <w:szCs w:val="20"/>
        </w:rPr>
        <w:t xml:space="preserve">uality control tools such as the Pareto chart and </w:t>
      </w:r>
      <w:r w:rsidR="00BE43E9" w:rsidRPr="00E5501E">
        <w:rPr>
          <w:rFonts w:ascii="Times New Roman" w:hAnsi="Times New Roman" w:cs="Times New Roman"/>
          <w:color w:val="000000" w:themeColor="text1"/>
          <w:sz w:val="20"/>
          <w:szCs w:val="20"/>
        </w:rPr>
        <w:t>F</w:t>
      </w:r>
      <w:r w:rsidRPr="00E5501E">
        <w:rPr>
          <w:rFonts w:ascii="Times New Roman" w:hAnsi="Times New Roman" w:cs="Times New Roman"/>
          <w:color w:val="000000" w:themeColor="text1"/>
          <w:sz w:val="20"/>
          <w:szCs w:val="20"/>
        </w:rPr>
        <w:t xml:space="preserve">ishbone diagram are used in identifying, analyzing, and addressing drum defect issues within a </w:t>
      </w:r>
      <w:r w:rsidRPr="00E5501E">
        <w:rPr>
          <w:rFonts w:ascii="Times New Roman" w:hAnsi="Times New Roman" w:cs="Times New Roman"/>
          <w:color w:val="000000" w:themeColor="text1"/>
          <w:sz w:val="20"/>
          <w:szCs w:val="20"/>
        </w:rPr>
        <w:t>process. Also, a check sheet is used for data collection and analysis.</w:t>
      </w:r>
    </w:p>
    <w:p w:rsidR="006E1081" w:rsidRPr="006E1081" w:rsidRDefault="004F2CC0" w:rsidP="006E1081">
      <w:pPr>
        <w:pStyle w:val="Heading2"/>
        <w:spacing w:before="0" w:line="220" w:lineRule="exact"/>
        <w:rPr>
          <w:rFonts w:ascii="Times New Roman" w:hAnsi="Times New Roman"/>
          <w:i w:val="0"/>
          <w:color w:val="000000" w:themeColor="text1"/>
          <w:sz w:val="20"/>
          <w:szCs w:val="24"/>
        </w:rPr>
      </w:pPr>
      <w:r w:rsidRPr="00B246FB">
        <w:rPr>
          <w:rFonts w:ascii="Times New Roman" w:eastAsia="Calibri" w:hAnsi="Times New Roman" w:cs="Times New Roman"/>
          <w:i w:val="0"/>
          <w:color w:val="000000" w:themeColor="text1"/>
          <w:sz w:val="20"/>
          <w:szCs w:val="24"/>
        </w:rPr>
        <w:t>2.1.</w:t>
      </w:r>
      <w:r w:rsidRPr="00B246FB">
        <w:rPr>
          <w:rFonts w:ascii="Times New Roman" w:eastAsia="Calibri" w:hAnsi="Times New Roman" w:cs="Times New Roman"/>
          <w:color w:val="000000" w:themeColor="text1"/>
          <w:sz w:val="20"/>
          <w:szCs w:val="24"/>
        </w:rPr>
        <w:t xml:space="preserve"> </w:t>
      </w:r>
      <w:r w:rsidR="008E6083" w:rsidRPr="00B246FB">
        <w:rPr>
          <w:rFonts w:ascii="Times New Roman" w:hAnsi="Times New Roman"/>
          <w:i w:val="0"/>
          <w:color w:val="000000" w:themeColor="text1"/>
          <w:sz w:val="20"/>
          <w:szCs w:val="24"/>
        </w:rPr>
        <w:t>D</w:t>
      </w:r>
      <w:r>
        <w:rPr>
          <w:rFonts w:ascii="Times New Roman" w:hAnsi="Times New Roman"/>
          <w:i w:val="0"/>
          <w:color w:val="000000" w:themeColor="text1"/>
          <w:sz w:val="20"/>
          <w:szCs w:val="24"/>
        </w:rPr>
        <w:t xml:space="preserve">ata </w:t>
      </w:r>
      <w:r w:rsidR="00FC5416">
        <w:rPr>
          <w:rFonts w:ascii="Times New Roman" w:hAnsi="Times New Roman"/>
          <w:i w:val="0"/>
          <w:color w:val="000000" w:themeColor="text1"/>
          <w:sz w:val="20"/>
          <w:szCs w:val="24"/>
        </w:rPr>
        <w:t>G</w:t>
      </w:r>
      <w:r>
        <w:rPr>
          <w:rFonts w:ascii="Times New Roman" w:hAnsi="Times New Roman"/>
          <w:i w:val="0"/>
          <w:color w:val="000000" w:themeColor="text1"/>
          <w:sz w:val="20"/>
          <w:szCs w:val="24"/>
        </w:rPr>
        <w:t>athering</w:t>
      </w:r>
    </w:p>
    <w:p w:rsidR="0003561F" w:rsidRDefault="004F2CC0" w:rsidP="006E1081">
      <w:pPr>
        <w:spacing w:after="0" w:line="220" w:lineRule="exact"/>
        <w:ind w:firstLine="0"/>
        <w:contextualSpacing/>
        <w:jc w:val="both"/>
        <w:rPr>
          <w:rFonts w:ascii="Times New Roman" w:hAnsi="Times New Roman"/>
          <w:sz w:val="20"/>
          <w:szCs w:val="24"/>
        </w:rPr>
      </w:pPr>
      <w:r w:rsidRPr="006A7641">
        <w:rPr>
          <w:rFonts w:ascii="Times New Roman" w:hAnsi="Times New Roman"/>
          <w:sz w:val="20"/>
          <w:szCs w:val="24"/>
        </w:rPr>
        <w:t xml:space="preserve">This study was conducted </w:t>
      </w:r>
      <w:r w:rsidR="008E34D8">
        <w:rPr>
          <w:rFonts w:ascii="Times New Roman" w:hAnsi="Times New Roman"/>
          <w:sz w:val="20"/>
          <w:szCs w:val="24"/>
        </w:rPr>
        <w:t xml:space="preserve">last July to </w:t>
      </w:r>
      <w:r w:rsidR="004923ED">
        <w:rPr>
          <w:rFonts w:ascii="Times New Roman" w:hAnsi="Times New Roman"/>
          <w:sz w:val="20"/>
          <w:szCs w:val="24"/>
        </w:rPr>
        <w:t>September</w:t>
      </w:r>
      <w:r w:rsidR="008E34D8">
        <w:rPr>
          <w:rFonts w:ascii="Times New Roman" w:hAnsi="Times New Roman"/>
          <w:sz w:val="20"/>
          <w:szCs w:val="24"/>
        </w:rPr>
        <w:t xml:space="preserve"> 2023 </w:t>
      </w:r>
      <w:r w:rsidRPr="006A7641">
        <w:rPr>
          <w:rFonts w:ascii="Times New Roman" w:hAnsi="Times New Roman"/>
          <w:sz w:val="20"/>
          <w:szCs w:val="24"/>
        </w:rPr>
        <w:t xml:space="preserve">in </w:t>
      </w:r>
      <w:r w:rsidR="008E34D8">
        <w:rPr>
          <w:rFonts w:ascii="Times New Roman" w:hAnsi="Times New Roman"/>
          <w:sz w:val="20"/>
          <w:szCs w:val="24"/>
        </w:rPr>
        <w:t xml:space="preserve">a </w:t>
      </w:r>
      <w:r w:rsidR="00061718">
        <w:rPr>
          <w:rFonts w:ascii="Times New Roman" w:hAnsi="Times New Roman"/>
          <w:sz w:val="20"/>
          <w:szCs w:val="24"/>
        </w:rPr>
        <w:t>d</w:t>
      </w:r>
      <w:r w:rsidR="008E34D8">
        <w:rPr>
          <w:rFonts w:ascii="Times New Roman" w:hAnsi="Times New Roman"/>
          <w:sz w:val="20"/>
          <w:szCs w:val="24"/>
        </w:rPr>
        <w:t>rum</w:t>
      </w:r>
      <w:r w:rsidR="004923ED">
        <w:rPr>
          <w:rFonts w:ascii="Times New Roman" w:hAnsi="Times New Roman"/>
          <w:sz w:val="20"/>
          <w:szCs w:val="24"/>
        </w:rPr>
        <w:t xml:space="preserve"> </w:t>
      </w:r>
      <w:r w:rsidR="00BE43E9">
        <w:rPr>
          <w:rFonts w:ascii="Times New Roman" w:hAnsi="Times New Roman"/>
          <w:sz w:val="20"/>
          <w:szCs w:val="24"/>
        </w:rPr>
        <w:t>c</w:t>
      </w:r>
      <w:r w:rsidR="004923ED">
        <w:rPr>
          <w:rFonts w:ascii="Times New Roman" w:hAnsi="Times New Roman"/>
          <w:sz w:val="20"/>
          <w:szCs w:val="24"/>
        </w:rPr>
        <w:t xml:space="preserve">ontainer </w:t>
      </w:r>
      <w:r w:rsidR="00BE43E9">
        <w:rPr>
          <w:rFonts w:ascii="Times New Roman" w:hAnsi="Times New Roman"/>
          <w:sz w:val="20"/>
          <w:szCs w:val="24"/>
        </w:rPr>
        <w:t>m</w:t>
      </w:r>
      <w:r w:rsidR="004923ED">
        <w:rPr>
          <w:rFonts w:ascii="Times New Roman" w:hAnsi="Times New Roman"/>
          <w:sz w:val="20"/>
          <w:szCs w:val="24"/>
        </w:rPr>
        <w:t>anufacturing</w:t>
      </w:r>
      <w:r w:rsidR="008E34D8">
        <w:rPr>
          <w:rFonts w:ascii="Times New Roman" w:hAnsi="Times New Roman"/>
          <w:sz w:val="20"/>
          <w:szCs w:val="24"/>
        </w:rPr>
        <w:t xml:space="preserve"> </w:t>
      </w:r>
      <w:r w:rsidRPr="006A7641">
        <w:rPr>
          <w:rFonts w:ascii="Times New Roman" w:hAnsi="Times New Roman"/>
          <w:sz w:val="20"/>
          <w:szCs w:val="24"/>
        </w:rPr>
        <w:t>company.</w:t>
      </w:r>
      <w:r w:rsidR="008E34D8">
        <w:rPr>
          <w:rFonts w:ascii="Times New Roman" w:hAnsi="Times New Roman"/>
          <w:sz w:val="20"/>
          <w:szCs w:val="24"/>
        </w:rPr>
        <w:t xml:space="preserve"> With the help of </w:t>
      </w:r>
      <w:r w:rsidR="00061718">
        <w:rPr>
          <w:rFonts w:ascii="Times New Roman" w:hAnsi="Times New Roman"/>
          <w:sz w:val="20"/>
          <w:szCs w:val="24"/>
        </w:rPr>
        <w:t>m</w:t>
      </w:r>
      <w:r w:rsidR="008E34D8">
        <w:rPr>
          <w:rFonts w:ascii="Times New Roman" w:hAnsi="Times New Roman"/>
          <w:sz w:val="20"/>
          <w:szCs w:val="24"/>
        </w:rPr>
        <w:t>anagers and employees, the study was successfully executed</w:t>
      </w:r>
      <w:r>
        <w:rPr>
          <w:rFonts w:ascii="Times New Roman" w:hAnsi="Times New Roman"/>
          <w:sz w:val="20"/>
          <w:szCs w:val="24"/>
        </w:rPr>
        <w:t xml:space="preserve"> </w:t>
      </w:r>
    </w:p>
    <w:p w:rsidR="006E1081" w:rsidRDefault="004F2CC0" w:rsidP="006E1081">
      <w:pPr>
        <w:spacing w:after="0" w:line="220" w:lineRule="exact"/>
        <w:ind w:firstLine="0"/>
        <w:contextualSpacing/>
        <w:jc w:val="both"/>
        <w:rPr>
          <w:rFonts w:ascii="Times New Roman" w:hAnsi="Times New Roman"/>
          <w:sz w:val="20"/>
          <w:szCs w:val="24"/>
        </w:rPr>
      </w:pPr>
      <w:r>
        <w:rPr>
          <w:rFonts w:ascii="Times New Roman" w:hAnsi="Times New Roman"/>
          <w:sz w:val="20"/>
          <w:szCs w:val="24"/>
        </w:rPr>
        <w:t xml:space="preserve">and presented the Root </w:t>
      </w:r>
      <w:r w:rsidR="00061718">
        <w:rPr>
          <w:rFonts w:ascii="Times New Roman" w:hAnsi="Times New Roman"/>
          <w:sz w:val="20"/>
          <w:szCs w:val="24"/>
        </w:rPr>
        <w:t>C</w:t>
      </w:r>
      <w:r>
        <w:rPr>
          <w:rFonts w:ascii="Times New Roman" w:hAnsi="Times New Roman"/>
          <w:sz w:val="20"/>
          <w:szCs w:val="24"/>
        </w:rPr>
        <w:t>ause Analysis last November 2023.</w:t>
      </w:r>
      <w:r w:rsidR="004923ED">
        <w:rPr>
          <w:rFonts w:ascii="Times New Roman" w:hAnsi="Times New Roman"/>
          <w:sz w:val="20"/>
          <w:szCs w:val="24"/>
        </w:rPr>
        <w:t xml:space="preserve"> The data</w:t>
      </w:r>
      <w:r w:rsidR="009B0C9F">
        <w:rPr>
          <w:rFonts w:ascii="Times New Roman" w:hAnsi="Times New Roman"/>
          <w:sz w:val="20"/>
          <w:szCs w:val="24"/>
        </w:rPr>
        <w:t xml:space="preserve"> on defects</w:t>
      </w:r>
      <w:r w:rsidR="004923ED">
        <w:rPr>
          <w:rFonts w:ascii="Times New Roman" w:hAnsi="Times New Roman"/>
          <w:sz w:val="20"/>
          <w:szCs w:val="24"/>
        </w:rPr>
        <w:t xml:space="preserve"> </w:t>
      </w:r>
      <w:r w:rsidR="009B0C9F">
        <w:rPr>
          <w:rFonts w:ascii="Times New Roman" w:hAnsi="Times New Roman"/>
          <w:sz w:val="20"/>
          <w:szCs w:val="24"/>
        </w:rPr>
        <w:t>include</w:t>
      </w:r>
      <w:r w:rsidR="004923ED">
        <w:rPr>
          <w:rFonts w:ascii="Times New Roman" w:hAnsi="Times New Roman"/>
          <w:sz w:val="20"/>
          <w:szCs w:val="24"/>
        </w:rPr>
        <w:t xml:space="preserve"> from April to July 2023.</w:t>
      </w:r>
    </w:p>
    <w:p w:rsidR="004923ED" w:rsidRPr="006E1081" w:rsidRDefault="004F2CC0" w:rsidP="004923ED">
      <w:pPr>
        <w:pStyle w:val="Heading2"/>
        <w:spacing w:before="0" w:line="220" w:lineRule="exact"/>
        <w:rPr>
          <w:rFonts w:ascii="Times New Roman" w:hAnsi="Times New Roman"/>
          <w:i w:val="0"/>
          <w:color w:val="000000" w:themeColor="text1"/>
          <w:sz w:val="20"/>
          <w:szCs w:val="24"/>
        </w:rPr>
      </w:pPr>
      <w:r w:rsidRPr="00B246FB">
        <w:rPr>
          <w:rFonts w:ascii="Times New Roman" w:eastAsia="Calibri" w:hAnsi="Times New Roman" w:cs="Times New Roman"/>
          <w:i w:val="0"/>
          <w:color w:val="000000" w:themeColor="text1"/>
          <w:sz w:val="20"/>
          <w:szCs w:val="24"/>
        </w:rPr>
        <w:t>2.</w:t>
      </w:r>
      <w:r>
        <w:rPr>
          <w:rFonts w:ascii="Times New Roman" w:eastAsia="Calibri" w:hAnsi="Times New Roman" w:cs="Times New Roman"/>
          <w:i w:val="0"/>
          <w:color w:val="000000" w:themeColor="text1"/>
          <w:sz w:val="20"/>
          <w:szCs w:val="24"/>
        </w:rPr>
        <w:t>2</w:t>
      </w:r>
      <w:r w:rsidRPr="00B246FB">
        <w:rPr>
          <w:rFonts w:ascii="Times New Roman" w:eastAsia="Calibri" w:hAnsi="Times New Roman" w:cs="Times New Roman"/>
          <w:i w:val="0"/>
          <w:color w:val="000000" w:themeColor="text1"/>
          <w:sz w:val="20"/>
          <w:szCs w:val="24"/>
        </w:rPr>
        <w:t>.</w:t>
      </w:r>
      <w:r w:rsidRPr="00B246FB">
        <w:rPr>
          <w:rFonts w:ascii="Times New Roman" w:eastAsia="Calibri" w:hAnsi="Times New Roman" w:cs="Times New Roman"/>
          <w:color w:val="000000" w:themeColor="text1"/>
          <w:sz w:val="20"/>
          <w:szCs w:val="24"/>
        </w:rPr>
        <w:t xml:space="preserve"> </w:t>
      </w:r>
      <w:r>
        <w:rPr>
          <w:rFonts w:ascii="Times New Roman" w:hAnsi="Times New Roman"/>
          <w:i w:val="0"/>
          <w:color w:val="000000" w:themeColor="text1"/>
          <w:sz w:val="20"/>
          <w:szCs w:val="24"/>
        </w:rPr>
        <w:t>Check Sheet</w:t>
      </w:r>
    </w:p>
    <w:p w:rsidR="004923ED" w:rsidRDefault="004F2CC0" w:rsidP="004923ED">
      <w:pPr>
        <w:spacing w:after="0" w:line="220" w:lineRule="exact"/>
        <w:ind w:firstLine="0"/>
        <w:jc w:val="both"/>
        <w:rPr>
          <w:rFonts w:ascii="Times New Roman" w:hAnsi="Times New Roman"/>
          <w:sz w:val="20"/>
          <w:szCs w:val="20"/>
        </w:rPr>
      </w:pPr>
      <w:r w:rsidRPr="006A7641">
        <w:rPr>
          <w:rFonts w:ascii="Times New Roman" w:hAnsi="Times New Roman"/>
          <w:sz w:val="20"/>
          <w:szCs w:val="20"/>
        </w:rPr>
        <w:t xml:space="preserve">A check sheet, also known as a tally sheet, is a simple and effective tool used for data collection and analysis. It </w:t>
      </w:r>
      <w:r w:rsidRPr="006A7641">
        <w:rPr>
          <w:rFonts w:ascii="Times New Roman" w:hAnsi="Times New Roman"/>
          <w:sz w:val="20"/>
          <w:szCs w:val="20"/>
        </w:rPr>
        <w:t xml:space="preserve">is designed to systematically record and organize data in a structured format, often using tally marks, to facilitate the identification of patterns, trends, or issues. Check sheets are particularly useful in situations where the data needs to be gathered </w:t>
      </w:r>
      <w:r w:rsidRPr="006A7641">
        <w:rPr>
          <w:rFonts w:ascii="Times New Roman" w:hAnsi="Times New Roman"/>
          <w:sz w:val="20"/>
          <w:szCs w:val="20"/>
        </w:rPr>
        <w:t>and documented manually and straightforwardly</w:t>
      </w:r>
      <w:r w:rsidR="00061718">
        <w:rPr>
          <w:rFonts w:ascii="Times New Roman" w:hAnsi="Times New Roman"/>
          <w:sz w:val="20"/>
          <w:szCs w:val="20"/>
        </w:rPr>
        <w:t>.</w:t>
      </w:r>
    </w:p>
    <w:p w:rsidR="006C3F2B" w:rsidRDefault="004F2CC0" w:rsidP="00761384">
      <w:pPr>
        <w:spacing w:after="0" w:line="220" w:lineRule="exact"/>
        <w:ind w:firstLine="0"/>
        <w:jc w:val="both"/>
        <w:rPr>
          <w:rFonts w:ascii="Times New Roman" w:hAnsi="Times New Roman"/>
          <w:sz w:val="20"/>
          <w:szCs w:val="20"/>
        </w:rPr>
      </w:pPr>
      <w:r>
        <w:rPr>
          <w:rFonts w:ascii="Times New Roman" w:hAnsi="Times New Roman"/>
          <w:sz w:val="20"/>
          <w:szCs w:val="20"/>
        </w:rPr>
        <w:t>The data is plotted on a check sheet to identify the defects every month and to summarize the monthly total of defects and the total of every defect in four months.</w:t>
      </w:r>
    </w:p>
    <w:p w:rsidR="006A7641" w:rsidRDefault="004F2CC0" w:rsidP="006A7641">
      <w:pPr>
        <w:pStyle w:val="Heading2"/>
        <w:spacing w:before="0" w:line="220" w:lineRule="exact"/>
        <w:rPr>
          <w:rFonts w:ascii="Times New Roman" w:hAnsi="Times New Roman"/>
          <w:i w:val="0"/>
          <w:color w:val="000000" w:themeColor="text1"/>
          <w:sz w:val="20"/>
          <w:szCs w:val="24"/>
        </w:rPr>
      </w:pPr>
      <w:r w:rsidRPr="00B246FB">
        <w:rPr>
          <w:rFonts w:ascii="Times New Roman" w:eastAsia="Calibri" w:hAnsi="Times New Roman" w:cs="Times New Roman"/>
          <w:i w:val="0"/>
          <w:color w:val="000000" w:themeColor="text1"/>
          <w:sz w:val="20"/>
          <w:szCs w:val="24"/>
        </w:rPr>
        <w:t>2.</w:t>
      </w:r>
      <w:r w:rsidR="004F7D20">
        <w:rPr>
          <w:rFonts w:ascii="Times New Roman" w:eastAsia="Calibri" w:hAnsi="Times New Roman" w:cs="Times New Roman"/>
          <w:i w:val="0"/>
          <w:color w:val="000000" w:themeColor="text1"/>
          <w:sz w:val="20"/>
          <w:szCs w:val="24"/>
        </w:rPr>
        <w:t>3</w:t>
      </w:r>
      <w:r w:rsidRPr="00B246FB">
        <w:rPr>
          <w:rFonts w:ascii="Times New Roman" w:eastAsia="Calibri" w:hAnsi="Times New Roman" w:cs="Times New Roman"/>
          <w:i w:val="0"/>
          <w:color w:val="000000" w:themeColor="text1"/>
          <w:sz w:val="20"/>
          <w:szCs w:val="24"/>
        </w:rPr>
        <w:t>.</w:t>
      </w:r>
      <w:r w:rsidRPr="00B246FB">
        <w:rPr>
          <w:rFonts w:ascii="Times New Roman" w:eastAsia="Calibri" w:hAnsi="Times New Roman" w:cs="Times New Roman"/>
          <w:color w:val="000000" w:themeColor="text1"/>
          <w:sz w:val="20"/>
          <w:szCs w:val="24"/>
        </w:rPr>
        <w:t xml:space="preserve"> </w:t>
      </w:r>
      <w:bookmarkStart w:id="2" w:name="_Hlk156465577"/>
      <w:r>
        <w:rPr>
          <w:rFonts w:ascii="Times New Roman" w:hAnsi="Times New Roman"/>
          <w:i w:val="0"/>
          <w:color w:val="000000" w:themeColor="text1"/>
          <w:sz w:val="20"/>
          <w:szCs w:val="24"/>
        </w:rPr>
        <w:t>Pareto Chart</w:t>
      </w:r>
      <w:bookmarkEnd w:id="2"/>
    </w:p>
    <w:p w:rsidR="00CF5826" w:rsidRDefault="004F2CC0" w:rsidP="00B246FB">
      <w:pPr>
        <w:spacing w:after="0" w:line="220" w:lineRule="exact"/>
        <w:ind w:firstLine="0"/>
        <w:jc w:val="both"/>
        <w:rPr>
          <w:rFonts w:ascii="Times New Roman" w:hAnsi="Times New Roman" w:cs="Times New Roman"/>
          <w:sz w:val="20"/>
          <w:szCs w:val="20"/>
        </w:rPr>
      </w:pPr>
      <w:r>
        <w:rPr>
          <w:rFonts w:ascii="Times New Roman" w:hAnsi="Times New Roman" w:cs="Times New Roman"/>
          <w:sz w:val="20"/>
          <w:szCs w:val="20"/>
        </w:rPr>
        <w:t xml:space="preserve">A </w:t>
      </w:r>
      <w:r w:rsidRPr="004F7D20">
        <w:rPr>
          <w:rFonts w:ascii="Times New Roman" w:hAnsi="Times New Roman" w:cs="Times New Roman"/>
          <w:sz w:val="20"/>
          <w:szCs w:val="20"/>
        </w:rPr>
        <w:t>Pareto chart is a graphi</w:t>
      </w:r>
      <w:r w:rsidRPr="004F7D20">
        <w:rPr>
          <w:rFonts w:ascii="Times New Roman" w:hAnsi="Times New Roman" w:cs="Times New Roman"/>
          <w:sz w:val="20"/>
          <w:szCs w:val="20"/>
        </w:rPr>
        <w:t>cal representation of data that highlights the most significant factors in a given situation.</w:t>
      </w:r>
      <w:r>
        <w:rPr>
          <w:rFonts w:ascii="Times New Roman" w:hAnsi="Times New Roman" w:cs="Times New Roman"/>
          <w:sz w:val="20"/>
          <w:szCs w:val="20"/>
        </w:rPr>
        <w:t xml:space="preserve"> It is also known as the 80/20 rule which means 80% of the effects come from the 20% causes.</w:t>
      </w:r>
      <w:r w:rsidR="00A20F9B">
        <w:rPr>
          <w:rFonts w:ascii="Times New Roman" w:hAnsi="Times New Roman" w:cs="Times New Roman"/>
          <w:sz w:val="20"/>
          <w:szCs w:val="20"/>
        </w:rPr>
        <w:t xml:space="preserve"> </w:t>
      </w:r>
      <w:r w:rsidR="006A7641" w:rsidRPr="006A7641">
        <w:rPr>
          <w:rFonts w:ascii="Times New Roman" w:hAnsi="Times New Roman" w:cs="Times New Roman"/>
          <w:sz w:val="20"/>
          <w:szCs w:val="20"/>
        </w:rPr>
        <w:t>Based on the Pareto principle, the Pareto chart shows the idea that a small number of causes frequently account for a big share of issues. Organizations can prioritize efforts to address the most significant issues first by visualizing the frequency or effect of various concerns.</w:t>
      </w:r>
    </w:p>
    <w:p w:rsidR="006A7641" w:rsidRDefault="004F2CC0" w:rsidP="00B246FB">
      <w:pPr>
        <w:spacing w:after="0" w:line="220" w:lineRule="exact"/>
        <w:ind w:firstLine="0"/>
        <w:jc w:val="both"/>
        <w:rPr>
          <w:rFonts w:ascii="Times New Roman" w:hAnsi="Times New Roman" w:cs="Times New Roman"/>
          <w:sz w:val="20"/>
          <w:szCs w:val="20"/>
        </w:rPr>
      </w:pPr>
      <w:r w:rsidRPr="00A20F9B">
        <w:rPr>
          <w:rFonts w:ascii="Times New Roman" w:hAnsi="Times New Roman" w:cs="Times New Roman"/>
          <w:sz w:val="20"/>
          <w:szCs w:val="20"/>
        </w:rPr>
        <w:t>After gathering relevant data</w:t>
      </w:r>
      <w:r>
        <w:rPr>
          <w:rFonts w:ascii="Times New Roman" w:hAnsi="Times New Roman" w:cs="Times New Roman"/>
          <w:sz w:val="20"/>
          <w:szCs w:val="20"/>
        </w:rPr>
        <w:t xml:space="preserve">, </w:t>
      </w:r>
      <w:r w:rsidR="007905B5">
        <w:rPr>
          <w:rFonts w:ascii="Times New Roman" w:hAnsi="Times New Roman" w:cs="Times New Roman"/>
          <w:sz w:val="20"/>
          <w:szCs w:val="20"/>
        </w:rPr>
        <w:t>f</w:t>
      </w:r>
      <w:r w:rsidR="009B0C9F">
        <w:rPr>
          <w:rFonts w:ascii="Times New Roman" w:hAnsi="Times New Roman" w:cs="Times New Roman"/>
          <w:sz w:val="20"/>
          <w:szCs w:val="20"/>
        </w:rPr>
        <w:t xml:space="preserve">irst, identify the list the categories or factors that need to be analyzed based on the data from April to July. Second, assign </w:t>
      </w:r>
      <w:r w:rsidR="006D64A2">
        <w:rPr>
          <w:rFonts w:ascii="Times New Roman" w:hAnsi="Times New Roman" w:cs="Times New Roman"/>
          <w:sz w:val="20"/>
          <w:szCs w:val="20"/>
        </w:rPr>
        <w:t xml:space="preserve">a </w:t>
      </w:r>
      <w:r w:rsidR="009B0C9F">
        <w:rPr>
          <w:rFonts w:ascii="Times New Roman" w:hAnsi="Times New Roman" w:cs="Times New Roman"/>
          <w:sz w:val="20"/>
          <w:szCs w:val="20"/>
        </w:rPr>
        <w:t>frequency</w:t>
      </w:r>
      <w:r w:rsidR="006D64A2">
        <w:rPr>
          <w:rFonts w:ascii="Times New Roman" w:hAnsi="Times New Roman" w:cs="Times New Roman"/>
          <w:sz w:val="20"/>
          <w:szCs w:val="20"/>
        </w:rPr>
        <w:t xml:space="preserve"> that represents the number of occurrences. Next, construct a bar chart using the data</w:t>
      </w:r>
      <w:r w:rsidR="00980540">
        <w:rPr>
          <w:rFonts w:ascii="Times New Roman" w:hAnsi="Times New Roman" w:cs="Times New Roman"/>
          <w:sz w:val="20"/>
          <w:szCs w:val="20"/>
        </w:rPr>
        <w:t xml:space="preserve"> of</w:t>
      </w:r>
      <w:r w:rsidR="006D64A2">
        <w:rPr>
          <w:rFonts w:ascii="Times New Roman" w:hAnsi="Times New Roman" w:cs="Times New Roman"/>
          <w:sz w:val="20"/>
          <w:szCs w:val="20"/>
        </w:rPr>
        <w:t xml:space="preserve"> defects and then calculate the cumulative percentage by</w:t>
      </w:r>
      <w:r w:rsidR="006D64A2" w:rsidRPr="006D64A2">
        <w:rPr>
          <w:rFonts w:ascii="Times New Roman" w:hAnsi="Times New Roman" w:cs="Times New Roman"/>
          <w:sz w:val="20"/>
          <w:szCs w:val="20"/>
        </w:rPr>
        <w:t xml:space="preserve"> dividing the cumulative frequency by the total frequency and multiplying by 100.</w:t>
      </w:r>
      <w:r w:rsidR="006D64A2">
        <w:rPr>
          <w:rFonts w:ascii="Times New Roman" w:hAnsi="Times New Roman" w:cs="Times New Roman"/>
          <w:sz w:val="20"/>
          <w:szCs w:val="20"/>
        </w:rPr>
        <w:t xml:space="preserve"> </w:t>
      </w:r>
      <w:r w:rsidR="00980540">
        <w:rPr>
          <w:rFonts w:ascii="Times New Roman" w:hAnsi="Times New Roman" w:cs="Times New Roman"/>
          <w:sz w:val="20"/>
          <w:szCs w:val="20"/>
        </w:rPr>
        <w:t xml:space="preserve">Lastly, analyze the Pareto chart </w:t>
      </w:r>
      <w:r w:rsidR="00980540" w:rsidRPr="00980540">
        <w:rPr>
          <w:rFonts w:ascii="Times New Roman" w:hAnsi="Times New Roman" w:cs="Times New Roman"/>
          <w:sz w:val="20"/>
          <w:szCs w:val="20"/>
        </w:rPr>
        <w:t xml:space="preserve">to determine which </w:t>
      </w:r>
      <w:r w:rsidR="00980540">
        <w:rPr>
          <w:rFonts w:ascii="Times New Roman" w:hAnsi="Times New Roman" w:cs="Times New Roman"/>
          <w:sz w:val="20"/>
          <w:szCs w:val="20"/>
        </w:rPr>
        <w:t xml:space="preserve">defects </w:t>
      </w:r>
      <w:r w:rsidR="00980540" w:rsidRPr="00980540">
        <w:rPr>
          <w:rFonts w:ascii="Times New Roman" w:hAnsi="Times New Roman" w:cs="Times New Roman"/>
          <w:sz w:val="20"/>
          <w:szCs w:val="20"/>
        </w:rPr>
        <w:t>are primarily responsible</w:t>
      </w:r>
      <w:r w:rsidR="00980540">
        <w:rPr>
          <w:rFonts w:ascii="Times New Roman" w:hAnsi="Times New Roman" w:cs="Times New Roman"/>
          <w:sz w:val="20"/>
          <w:szCs w:val="20"/>
        </w:rPr>
        <w:t xml:space="preserve"> for the </w:t>
      </w:r>
      <w:r w:rsidR="00980540" w:rsidRPr="00980540">
        <w:rPr>
          <w:rFonts w:ascii="Times New Roman" w:hAnsi="Times New Roman" w:cs="Times New Roman"/>
          <w:sz w:val="20"/>
          <w:szCs w:val="20"/>
        </w:rPr>
        <w:t>results that have been noticed.</w:t>
      </w:r>
    </w:p>
    <w:p w:rsidR="006A7641" w:rsidRPr="002A37A4" w:rsidRDefault="004F2CC0" w:rsidP="002A37A4">
      <w:pPr>
        <w:pStyle w:val="Heading2"/>
        <w:spacing w:before="0" w:line="220" w:lineRule="exact"/>
        <w:rPr>
          <w:rFonts w:ascii="Times New Roman" w:hAnsi="Times New Roman"/>
          <w:i w:val="0"/>
          <w:iCs w:val="0"/>
          <w:color w:val="000000" w:themeColor="text1"/>
          <w:sz w:val="20"/>
          <w:szCs w:val="24"/>
        </w:rPr>
      </w:pPr>
      <w:r w:rsidRPr="00B246FB">
        <w:rPr>
          <w:rFonts w:ascii="Times New Roman" w:eastAsia="Calibri" w:hAnsi="Times New Roman" w:cs="Times New Roman"/>
          <w:i w:val="0"/>
          <w:color w:val="000000" w:themeColor="text1"/>
          <w:sz w:val="20"/>
          <w:szCs w:val="24"/>
        </w:rPr>
        <w:t>2.</w:t>
      </w:r>
      <w:r w:rsidR="00570BFB">
        <w:rPr>
          <w:rFonts w:ascii="Times New Roman" w:eastAsia="Calibri" w:hAnsi="Times New Roman" w:cs="Times New Roman"/>
          <w:i w:val="0"/>
          <w:color w:val="000000" w:themeColor="text1"/>
          <w:sz w:val="20"/>
          <w:szCs w:val="24"/>
        </w:rPr>
        <w:t>4</w:t>
      </w:r>
      <w:r w:rsidRPr="00B246FB">
        <w:rPr>
          <w:rFonts w:ascii="Times New Roman" w:eastAsia="Calibri" w:hAnsi="Times New Roman" w:cs="Times New Roman"/>
          <w:i w:val="0"/>
          <w:color w:val="000000" w:themeColor="text1"/>
          <w:sz w:val="20"/>
          <w:szCs w:val="24"/>
        </w:rPr>
        <w:t>.</w:t>
      </w:r>
      <w:r>
        <w:rPr>
          <w:rFonts w:ascii="Times New Roman" w:eastAsia="Calibri" w:hAnsi="Times New Roman" w:cs="Times New Roman"/>
          <w:color w:val="000000" w:themeColor="text1"/>
          <w:sz w:val="20"/>
          <w:szCs w:val="24"/>
        </w:rPr>
        <w:t xml:space="preserve"> </w:t>
      </w:r>
      <w:bookmarkStart w:id="3" w:name="_Hlk156816922"/>
      <w:r w:rsidRPr="000B6F65">
        <w:rPr>
          <w:rFonts w:ascii="Times New Roman" w:hAnsi="Times New Roman"/>
          <w:i w:val="0"/>
          <w:color w:val="000000" w:themeColor="text1"/>
          <w:sz w:val="20"/>
          <w:szCs w:val="24"/>
        </w:rPr>
        <w:t xml:space="preserve">Ishikawa or Fishbone </w:t>
      </w:r>
      <w:r w:rsidR="00061718">
        <w:rPr>
          <w:rFonts w:ascii="Times New Roman" w:hAnsi="Times New Roman"/>
          <w:i w:val="0"/>
          <w:color w:val="000000" w:themeColor="text1"/>
          <w:sz w:val="20"/>
          <w:szCs w:val="24"/>
        </w:rPr>
        <w:t>D</w:t>
      </w:r>
      <w:r w:rsidRPr="000B6F65">
        <w:rPr>
          <w:rFonts w:ascii="Times New Roman" w:hAnsi="Times New Roman"/>
          <w:i w:val="0"/>
          <w:color w:val="000000" w:themeColor="text1"/>
          <w:sz w:val="20"/>
          <w:szCs w:val="24"/>
        </w:rPr>
        <w:t>iagram</w:t>
      </w:r>
    </w:p>
    <w:bookmarkEnd w:id="3"/>
    <w:p w:rsidR="006A7641" w:rsidRDefault="004F2CC0" w:rsidP="00B246FB">
      <w:pPr>
        <w:spacing w:after="0" w:line="220" w:lineRule="exact"/>
        <w:ind w:firstLine="0"/>
        <w:jc w:val="both"/>
        <w:rPr>
          <w:rFonts w:ascii="Times New Roman" w:hAnsi="Times New Roman" w:cs="Times New Roman"/>
          <w:sz w:val="20"/>
          <w:szCs w:val="20"/>
        </w:rPr>
      </w:pPr>
      <w:r w:rsidRPr="000B6F65">
        <w:rPr>
          <w:rFonts w:ascii="Times New Roman" w:hAnsi="Times New Roman" w:cs="Times New Roman"/>
          <w:sz w:val="20"/>
          <w:szCs w:val="20"/>
        </w:rPr>
        <w:t xml:space="preserve">The </w:t>
      </w:r>
      <w:r w:rsidR="007905B5">
        <w:rPr>
          <w:rFonts w:ascii="Times New Roman" w:hAnsi="Times New Roman" w:cs="Times New Roman"/>
          <w:sz w:val="20"/>
          <w:szCs w:val="20"/>
        </w:rPr>
        <w:t>F</w:t>
      </w:r>
      <w:r w:rsidRPr="000B6F65">
        <w:rPr>
          <w:rFonts w:ascii="Times New Roman" w:hAnsi="Times New Roman" w:cs="Times New Roman"/>
          <w:sz w:val="20"/>
          <w:szCs w:val="20"/>
        </w:rPr>
        <w:t xml:space="preserve">ishbone diagram sometimes referred to as an Ishikawa or cause-and-effect diagram, is an organized method for examining and presenting the possible root causes of a particular issue. Its structure, which resembles a </w:t>
      </w:r>
      <w:r w:rsidR="00061718">
        <w:rPr>
          <w:rFonts w:ascii="Times New Roman" w:hAnsi="Times New Roman" w:cs="Times New Roman"/>
          <w:sz w:val="20"/>
          <w:szCs w:val="20"/>
        </w:rPr>
        <w:t>F</w:t>
      </w:r>
      <w:r w:rsidRPr="000B6F65">
        <w:rPr>
          <w:rFonts w:ascii="Times New Roman" w:hAnsi="Times New Roman" w:cs="Times New Roman"/>
          <w:sz w:val="20"/>
          <w:szCs w:val="20"/>
        </w:rPr>
        <w:t>ishbon</w:t>
      </w:r>
      <w:r w:rsidRPr="000B6F65">
        <w:rPr>
          <w:rFonts w:ascii="Times New Roman" w:hAnsi="Times New Roman" w:cs="Times New Roman"/>
          <w:sz w:val="20"/>
          <w:szCs w:val="20"/>
        </w:rPr>
        <w:t xml:space="preserve">e, divides the various components of an issue into important categories, including people, processes, materials, equipment, and the environment. This graphic aids in thorough </w:t>
      </w:r>
      <w:r w:rsidR="00132391">
        <w:rPr>
          <w:rFonts w:ascii="Times New Roman" w:hAnsi="Times New Roman" w:cs="Times New Roman"/>
          <w:sz w:val="20"/>
          <w:szCs w:val="20"/>
        </w:rPr>
        <w:t>R</w:t>
      </w:r>
      <w:r w:rsidRPr="000B6F65">
        <w:rPr>
          <w:rFonts w:ascii="Times New Roman" w:hAnsi="Times New Roman" w:cs="Times New Roman"/>
          <w:sz w:val="20"/>
          <w:szCs w:val="20"/>
        </w:rPr>
        <w:t xml:space="preserve">oot </w:t>
      </w:r>
      <w:r w:rsidR="00132391">
        <w:rPr>
          <w:rFonts w:ascii="Times New Roman" w:hAnsi="Times New Roman" w:cs="Times New Roman"/>
          <w:sz w:val="20"/>
          <w:szCs w:val="20"/>
        </w:rPr>
        <w:t>C</w:t>
      </w:r>
      <w:r w:rsidRPr="000B6F65">
        <w:rPr>
          <w:rFonts w:ascii="Times New Roman" w:hAnsi="Times New Roman" w:cs="Times New Roman"/>
          <w:sz w:val="20"/>
          <w:szCs w:val="20"/>
        </w:rPr>
        <w:t xml:space="preserve">ause </w:t>
      </w:r>
      <w:r w:rsidR="00132391">
        <w:rPr>
          <w:rFonts w:ascii="Times New Roman" w:hAnsi="Times New Roman" w:cs="Times New Roman"/>
          <w:sz w:val="20"/>
          <w:szCs w:val="20"/>
        </w:rPr>
        <w:t>A</w:t>
      </w:r>
      <w:r w:rsidRPr="000B6F65">
        <w:rPr>
          <w:rFonts w:ascii="Times New Roman" w:hAnsi="Times New Roman" w:cs="Times New Roman"/>
          <w:sz w:val="20"/>
          <w:szCs w:val="20"/>
        </w:rPr>
        <w:t>nalysis, enabling a more profound comprehension of the variables impa</w:t>
      </w:r>
      <w:r w:rsidRPr="000B6F65">
        <w:rPr>
          <w:rFonts w:ascii="Times New Roman" w:hAnsi="Times New Roman" w:cs="Times New Roman"/>
          <w:sz w:val="20"/>
          <w:szCs w:val="20"/>
        </w:rPr>
        <w:t>cting a process's or product's quality.</w:t>
      </w:r>
    </w:p>
    <w:p w:rsidR="00980540" w:rsidRDefault="004F2CC0" w:rsidP="00B246FB">
      <w:pPr>
        <w:spacing w:after="0" w:line="220" w:lineRule="exact"/>
        <w:ind w:firstLine="0"/>
        <w:jc w:val="both"/>
        <w:rPr>
          <w:rFonts w:ascii="Times New Roman" w:hAnsi="Times New Roman" w:cs="Times New Roman"/>
          <w:sz w:val="20"/>
          <w:szCs w:val="20"/>
        </w:rPr>
      </w:pPr>
      <w:r>
        <w:rPr>
          <w:rFonts w:ascii="Times New Roman" w:hAnsi="Times New Roman" w:cs="Times New Roman"/>
          <w:sz w:val="20"/>
          <w:szCs w:val="20"/>
        </w:rPr>
        <w:t xml:space="preserve">The Fishbone diagram is used after the result of </w:t>
      </w:r>
      <w:r w:rsidR="00D151E1">
        <w:rPr>
          <w:rFonts w:ascii="Times New Roman" w:hAnsi="Times New Roman" w:cs="Times New Roman"/>
          <w:sz w:val="20"/>
          <w:szCs w:val="20"/>
        </w:rPr>
        <w:t xml:space="preserve">the </w:t>
      </w:r>
      <w:r>
        <w:rPr>
          <w:rFonts w:ascii="Times New Roman" w:hAnsi="Times New Roman" w:cs="Times New Roman"/>
          <w:sz w:val="20"/>
          <w:szCs w:val="20"/>
        </w:rPr>
        <w:t>Pareto analysis</w:t>
      </w:r>
      <w:r w:rsidR="00D151E1">
        <w:rPr>
          <w:rFonts w:ascii="Times New Roman" w:hAnsi="Times New Roman" w:cs="Times New Roman"/>
          <w:sz w:val="20"/>
          <w:szCs w:val="20"/>
        </w:rPr>
        <w:t xml:space="preserve"> and then identifies the major c</w:t>
      </w:r>
      <w:r w:rsidR="0009009E">
        <w:rPr>
          <w:rFonts w:ascii="Times New Roman" w:hAnsi="Times New Roman" w:cs="Times New Roman"/>
          <w:sz w:val="20"/>
          <w:szCs w:val="20"/>
        </w:rPr>
        <w:t xml:space="preserve">ategories of potential causes related to the issue such as man, machine, method, and materials. After </w:t>
      </w:r>
      <w:r w:rsidR="00A901EF">
        <w:rPr>
          <w:rFonts w:ascii="Times New Roman" w:hAnsi="Times New Roman" w:cs="Times New Roman"/>
          <w:sz w:val="20"/>
          <w:szCs w:val="20"/>
        </w:rPr>
        <w:t xml:space="preserve">identifying the 4Ms, make sub-causes by using brainstorming and list specific factors under the man, machine, and materials </w:t>
      </w:r>
      <w:r w:rsidR="00A901EF" w:rsidRPr="00A901EF">
        <w:rPr>
          <w:rFonts w:ascii="Times New Roman" w:hAnsi="Times New Roman" w:cs="Times New Roman"/>
          <w:sz w:val="20"/>
          <w:szCs w:val="20"/>
        </w:rPr>
        <w:t>that may contribute to the problem</w:t>
      </w:r>
      <w:r w:rsidR="00A901EF">
        <w:rPr>
          <w:rFonts w:ascii="Times New Roman" w:hAnsi="Times New Roman" w:cs="Times New Roman"/>
          <w:sz w:val="20"/>
          <w:szCs w:val="20"/>
        </w:rPr>
        <w:t>. Make a</w:t>
      </w:r>
      <w:r w:rsidR="009108C7">
        <w:rPr>
          <w:rFonts w:ascii="Times New Roman" w:hAnsi="Times New Roman" w:cs="Times New Roman"/>
          <w:sz w:val="20"/>
          <w:szCs w:val="20"/>
        </w:rPr>
        <w:t xml:space="preserve"> table for</w:t>
      </w:r>
      <w:r w:rsidR="00A901EF">
        <w:rPr>
          <w:rFonts w:ascii="Times New Roman" w:hAnsi="Times New Roman" w:cs="Times New Roman"/>
          <w:sz w:val="20"/>
          <w:szCs w:val="20"/>
        </w:rPr>
        <w:t xml:space="preserve"> </w:t>
      </w:r>
      <w:r w:rsidR="00061718">
        <w:rPr>
          <w:rFonts w:ascii="Times New Roman" w:hAnsi="Times New Roman" w:cs="Times New Roman"/>
          <w:sz w:val="20"/>
          <w:szCs w:val="20"/>
        </w:rPr>
        <w:t>R</w:t>
      </w:r>
      <w:r w:rsidR="00A901EF">
        <w:rPr>
          <w:rFonts w:ascii="Times New Roman" w:hAnsi="Times New Roman" w:cs="Times New Roman"/>
          <w:sz w:val="20"/>
          <w:szCs w:val="20"/>
        </w:rPr>
        <w:t xml:space="preserve">oot </w:t>
      </w:r>
      <w:r w:rsidR="00061718">
        <w:rPr>
          <w:rFonts w:ascii="Times New Roman" w:hAnsi="Times New Roman" w:cs="Times New Roman"/>
          <w:sz w:val="20"/>
          <w:szCs w:val="20"/>
        </w:rPr>
        <w:t>C</w:t>
      </w:r>
      <w:r w:rsidR="00A901EF">
        <w:rPr>
          <w:rFonts w:ascii="Times New Roman" w:hAnsi="Times New Roman" w:cs="Times New Roman"/>
          <w:sz w:val="20"/>
          <w:szCs w:val="20"/>
        </w:rPr>
        <w:t xml:space="preserve">ause </w:t>
      </w:r>
      <w:r w:rsidR="00061718">
        <w:rPr>
          <w:rFonts w:ascii="Times New Roman" w:hAnsi="Times New Roman" w:cs="Times New Roman"/>
          <w:sz w:val="20"/>
          <w:szCs w:val="20"/>
        </w:rPr>
        <w:t>A</w:t>
      </w:r>
      <w:r w:rsidR="00A901EF">
        <w:rPr>
          <w:rFonts w:ascii="Times New Roman" w:hAnsi="Times New Roman" w:cs="Times New Roman"/>
          <w:sz w:val="20"/>
          <w:szCs w:val="20"/>
        </w:rPr>
        <w:t xml:space="preserve">nalysis </w:t>
      </w:r>
      <w:r w:rsidR="009108C7">
        <w:rPr>
          <w:rFonts w:ascii="Times New Roman" w:hAnsi="Times New Roman" w:cs="Times New Roman"/>
          <w:sz w:val="20"/>
          <w:szCs w:val="20"/>
        </w:rPr>
        <w:t>with corresponding actions and recommendations.</w:t>
      </w:r>
    </w:p>
    <w:p w:rsidR="00D06C76" w:rsidRPr="009108C7" w:rsidRDefault="00D06C76" w:rsidP="009108C7">
      <w:pPr>
        <w:spacing w:after="0" w:line="240" w:lineRule="auto"/>
        <w:ind w:firstLine="0"/>
        <w:jc w:val="both"/>
        <w:rPr>
          <w:rFonts w:ascii="Times New Roman" w:hAnsi="Times New Roman"/>
          <w:b/>
          <w:bCs/>
          <w:sz w:val="18"/>
          <w:szCs w:val="24"/>
        </w:rPr>
      </w:pPr>
    </w:p>
    <w:p w:rsidR="00C70556" w:rsidRPr="00C70556" w:rsidRDefault="004F2CC0" w:rsidP="00C70556">
      <w:pPr>
        <w:pStyle w:val="Heading2"/>
        <w:spacing w:before="0" w:line="220" w:lineRule="exact"/>
        <w:rPr>
          <w:rFonts w:ascii="Times New Roman" w:eastAsia="Calibri" w:hAnsi="Times New Roman" w:cs="Times New Roman"/>
          <w:i w:val="0"/>
          <w:color w:val="000000" w:themeColor="text1"/>
          <w:sz w:val="20"/>
          <w:szCs w:val="20"/>
        </w:rPr>
      </w:pPr>
      <w:r w:rsidRPr="00D82F49">
        <w:rPr>
          <w:rFonts w:ascii="Times New Roman" w:eastAsia="Calibri" w:hAnsi="Times New Roman" w:cs="Times New Roman"/>
          <w:i w:val="0"/>
          <w:color w:val="000000" w:themeColor="text1"/>
          <w:sz w:val="20"/>
          <w:szCs w:val="20"/>
        </w:rPr>
        <w:t xml:space="preserve">3. RESULTS AND DISCUSSION </w:t>
      </w:r>
    </w:p>
    <w:p w:rsidR="00620F21" w:rsidRDefault="004F2CC0" w:rsidP="00620F21">
      <w:pPr>
        <w:spacing w:after="0" w:line="220" w:lineRule="exact"/>
        <w:ind w:firstLine="0"/>
        <w:rPr>
          <w:rFonts w:ascii="Times New Roman" w:hAnsi="Times New Roman" w:cs="Times New Roman"/>
          <w:b/>
          <w:color w:val="000000" w:themeColor="text1"/>
          <w:sz w:val="20"/>
          <w:szCs w:val="20"/>
        </w:rPr>
      </w:pPr>
      <w:r w:rsidRPr="008612EE">
        <w:rPr>
          <w:rFonts w:ascii="Times New Roman" w:hAnsi="Times New Roman" w:cs="Times New Roman"/>
          <w:b/>
          <w:color w:val="000000" w:themeColor="text1"/>
          <w:sz w:val="20"/>
          <w:szCs w:val="20"/>
        </w:rPr>
        <w:t xml:space="preserve">3.1. </w:t>
      </w:r>
      <w:r w:rsidR="00C70556">
        <w:rPr>
          <w:rFonts w:ascii="Times New Roman" w:hAnsi="Times New Roman" w:cs="Times New Roman"/>
          <w:b/>
          <w:color w:val="000000" w:themeColor="text1"/>
          <w:sz w:val="20"/>
          <w:szCs w:val="20"/>
        </w:rPr>
        <w:t>Check Sheet</w:t>
      </w:r>
    </w:p>
    <w:p w:rsidR="00620F21" w:rsidRDefault="00620F21" w:rsidP="00620F21">
      <w:pPr>
        <w:spacing w:after="0" w:line="220" w:lineRule="exact"/>
        <w:ind w:firstLine="0"/>
        <w:rPr>
          <w:rFonts w:ascii="Times New Roman" w:hAnsi="Times New Roman" w:cs="Times New Roman"/>
          <w:b/>
          <w:color w:val="000000" w:themeColor="text1"/>
          <w:sz w:val="20"/>
          <w:szCs w:val="20"/>
        </w:rPr>
      </w:pPr>
    </w:p>
    <w:p w:rsidR="005B04D1" w:rsidRPr="00182A2E" w:rsidRDefault="004F2CC0" w:rsidP="00620F21">
      <w:pPr>
        <w:spacing w:after="0" w:line="220" w:lineRule="exact"/>
        <w:ind w:firstLine="0"/>
        <w:rPr>
          <w:rFonts w:ascii="Times New Roman" w:hAnsi="Times New Roman"/>
          <w:b/>
          <w:color w:val="000000" w:themeColor="text1"/>
          <w:sz w:val="20"/>
          <w:szCs w:val="20"/>
          <w:lang w:eastAsia="ja-JP"/>
        </w:rPr>
      </w:pPr>
      <w:r>
        <w:rPr>
          <w:rFonts w:ascii="Times New Roman" w:hAnsi="Times New Roman" w:cs="Times New Roman"/>
          <w:b/>
          <w:color w:val="000000" w:themeColor="text1"/>
          <w:sz w:val="20"/>
          <w:szCs w:val="20"/>
        </w:rPr>
        <w:t xml:space="preserve">3.1.1. </w:t>
      </w:r>
      <w:r w:rsidR="00C70556" w:rsidRPr="00C70556">
        <w:rPr>
          <w:rFonts w:ascii="Times New Roman" w:hAnsi="Times New Roman" w:cs="Times New Roman"/>
          <w:b/>
          <w:color w:val="000000" w:themeColor="text1"/>
          <w:sz w:val="20"/>
          <w:szCs w:val="20"/>
        </w:rPr>
        <w:t xml:space="preserve">Common </w:t>
      </w:r>
      <w:r w:rsidR="00A8048B">
        <w:rPr>
          <w:rFonts w:ascii="Times New Roman" w:hAnsi="Times New Roman" w:cs="Times New Roman"/>
          <w:b/>
          <w:color w:val="000000" w:themeColor="text1"/>
          <w:sz w:val="20"/>
          <w:szCs w:val="20"/>
        </w:rPr>
        <w:t>E</w:t>
      </w:r>
      <w:r w:rsidR="00C70556" w:rsidRPr="00C70556">
        <w:rPr>
          <w:rFonts w:ascii="Times New Roman" w:hAnsi="Times New Roman" w:cs="Times New Roman"/>
          <w:b/>
          <w:color w:val="000000" w:themeColor="text1"/>
          <w:sz w:val="20"/>
          <w:szCs w:val="20"/>
        </w:rPr>
        <w:t xml:space="preserve">ncountered </w:t>
      </w:r>
      <w:r w:rsidR="00A8048B">
        <w:rPr>
          <w:rFonts w:ascii="Times New Roman" w:hAnsi="Times New Roman" w:cs="Times New Roman"/>
          <w:b/>
          <w:color w:val="000000" w:themeColor="text1"/>
          <w:sz w:val="20"/>
          <w:szCs w:val="20"/>
        </w:rPr>
        <w:t>D</w:t>
      </w:r>
      <w:r w:rsidR="00C70556" w:rsidRPr="00C70556">
        <w:rPr>
          <w:rFonts w:ascii="Times New Roman" w:hAnsi="Times New Roman" w:cs="Times New Roman"/>
          <w:b/>
          <w:color w:val="000000" w:themeColor="text1"/>
          <w:sz w:val="20"/>
          <w:szCs w:val="20"/>
        </w:rPr>
        <w:t>efects</w:t>
      </w:r>
    </w:p>
    <w:p w:rsidR="00DA3180" w:rsidRDefault="004F2CC0" w:rsidP="005B04D1">
      <w:pPr>
        <w:spacing w:after="0" w:line="240" w:lineRule="auto"/>
        <w:ind w:firstLine="0"/>
        <w:jc w:val="both"/>
        <w:rPr>
          <w:rFonts w:ascii="Times New Roman" w:hAnsi="Times New Roman"/>
          <w:bCs/>
          <w:noProof/>
          <w:color w:val="000000" w:themeColor="text1"/>
          <w:sz w:val="20"/>
          <w:szCs w:val="20"/>
        </w:rPr>
      </w:pPr>
      <w:r>
        <w:rPr>
          <w:rFonts w:ascii="Times New Roman" w:hAnsi="Times New Roman"/>
          <w:bCs/>
          <w:noProof/>
          <w:color w:val="000000" w:themeColor="text1"/>
          <w:sz w:val="20"/>
          <w:szCs w:val="20"/>
        </w:rPr>
        <w:t xml:space="preserve">Based on the data of the company, these are several common factors of defects as stated in </w:t>
      </w:r>
      <w:r w:rsidR="00620F21">
        <w:rPr>
          <w:rFonts w:ascii="Times New Roman" w:hAnsi="Times New Roman"/>
          <w:bCs/>
          <w:noProof/>
          <w:color w:val="000000" w:themeColor="text1"/>
          <w:sz w:val="20"/>
          <w:szCs w:val="20"/>
        </w:rPr>
        <w:t>Table</w:t>
      </w:r>
      <w:r>
        <w:rPr>
          <w:rFonts w:ascii="Times New Roman" w:hAnsi="Times New Roman"/>
          <w:bCs/>
          <w:noProof/>
          <w:color w:val="000000" w:themeColor="text1"/>
          <w:sz w:val="20"/>
          <w:szCs w:val="20"/>
        </w:rPr>
        <w:t xml:space="preserve"> 1.</w:t>
      </w:r>
    </w:p>
    <w:p w:rsidR="00061718" w:rsidRDefault="004F2CC0" w:rsidP="006C3F2B">
      <w:pPr>
        <w:spacing w:after="0" w:line="240" w:lineRule="auto"/>
        <w:ind w:firstLine="0"/>
        <w:jc w:val="both"/>
        <w:rPr>
          <w:rFonts w:ascii="Times New Roman" w:hAnsi="Times New Roman"/>
          <w:bCs/>
          <w:noProof/>
          <w:color w:val="000000" w:themeColor="text1"/>
          <w:sz w:val="20"/>
          <w:szCs w:val="20"/>
        </w:rPr>
      </w:pPr>
      <w:r>
        <w:rPr>
          <w:rFonts w:ascii="Times New Roman" w:hAnsi="Times New Roman"/>
          <w:bCs/>
          <w:noProof/>
          <w:color w:val="000000" w:themeColor="text1"/>
          <w:sz w:val="20"/>
          <w:szCs w:val="20"/>
        </w:rPr>
        <w:t xml:space="preserve">There are 16 identified defects in the container drums which are given </w:t>
      </w:r>
      <w:r>
        <w:rPr>
          <w:rFonts w:ascii="Times New Roman" w:hAnsi="Times New Roman"/>
          <w:bCs/>
          <w:noProof/>
          <w:color w:val="000000" w:themeColor="text1"/>
          <w:sz w:val="20"/>
          <w:szCs w:val="20"/>
        </w:rPr>
        <w:t>attention to the management, especially in the production department</w:t>
      </w:r>
    </w:p>
    <w:p w:rsidR="006C3F2B" w:rsidRPr="006C3F2B" w:rsidRDefault="006C3F2B" w:rsidP="00186108">
      <w:pPr>
        <w:spacing w:after="0" w:line="240" w:lineRule="auto"/>
        <w:ind w:firstLine="0"/>
        <w:jc w:val="center"/>
        <w:rPr>
          <w:rFonts w:ascii="Times New Roman" w:hAnsi="Times New Roman"/>
          <w:bCs/>
          <w:noProof/>
          <w:color w:val="000000" w:themeColor="text1"/>
          <w:sz w:val="20"/>
          <w:szCs w:val="20"/>
        </w:rPr>
      </w:pPr>
    </w:p>
    <w:p w:rsidR="00620F21" w:rsidRPr="00620F21" w:rsidRDefault="004F2CC0" w:rsidP="00186108">
      <w:pPr>
        <w:spacing w:after="0" w:line="240" w:lineRule="auto"/>
        <w:ind w:firstLine="0"/>
        <w:jc w:val="center"/>
        <w:rPr>
          <w:rFonts w:ascii="Times New Roman" w:hAnsi="Times New Roman"/>
          <w:b/>
          <w:noProof/>
          <w:color w:val="000000" w:themeColor="text1"/>
          <w:sz w:val="20"/>
          <w:szCs w:val="20"/>
        </w:rPr>
      </w:pPr>
      <w:r w:rsidRPr="00620F21">
        <w:rPr>
          <w:rFonts w:ascii="Times New Roman" w:hAnsi="Times New Roman"/>
          <w:b/>
          <w:noProof/>
          <w:color w:val="000000" w:themeColor="text1"/>
          <w:sz w:val="20"/>
          <w:szCs w:val="20"/>
        </w:rPr>
        <w:t xml:space="preserve">Table 1: Common </w:t>
      </w:r>
      <w:r w:rsidR="00A8048B">
        <w:rPr>
          <w:rFonts w:ascii="Times New Roman" w:hAnsi="Times New Roman"/>
          <w:b/>
          <w:noProof/>
          <w:color w:val="000000" w:themeColor="text1"/>
          <w:sz w:val="20"/>
          <w:szCs w:val="20"/>
        </w:rPr>
        <w:t>E</w:t>
      </w:r>
      <w:r w:rsidRPr="00620F21">
        <w:rPr>
          <w:rFonts w:ascii="Times New Roman" w:hAnsi="Times New Roman"/>
          <w:b/>
          <w:noProof/>
          <w:color w:val="000000" w:themeColor="text1"/>
          <w:sz w:val="20"/>
          <w:szCs w:val="20"/>
        </w:rPr>
        <w:t xml:space="preserve">ncountered </w:t>
      </w:r>
      <w:r w:rsidR="00A8048B">
        <w:rPr>
          <w:rFonts w:ascii="Times New Roman" w:hAnsi="Times New Roman"/>
          <w:b/>
          <w:noProof/>
          <w:color w:val="000000" w:themeColor="text1"/>
          <w:sz w:val="20"/>
          <w:szCs w:val="20"/>
        </w:rPr>
        <w:t>D</w:t>
      </w:r>
      <w:r w:rsidRPr="00620F21">
        <w:rPr>
          <w:rFonts w:ascii="Times New Roman" w:hAnsi="Times New Roman"/>
          <w:b/>
          <w:noProof/>
          <w:color w:val="000000" w:themeColor="text1"/>
          <w:sz w:val="20"/>
          <w:szCs w:val="20"/>
        </w:rPr>
        <w:t>efects</w:t>
      </w:r>
    </w:p>
    <w:tbl>
      <w:tblPr>
        <w:tblStyle w:val="TableGrid"/>
        <w:tblW w:w="0" w:type="auto"/>
        <w:jc w:val="center"/>
        <w:tblInd w:w="163" w:type="dxa"/>
        <w:tblLook w:val="04A0" w:firstRow="1" w:lastRow="0" w:firstColumn="1" w:lastColumn="0" w:noHBand="0" w:noVBand="1"/>
      </w:tblPr>
      <w:tblGrid>
        <w:gridCol w:w="1972"/>
        <w:gridCol w:w="2979"/>
      </w:tblGrid>
      <w:tr w:rsidR="00B655CA" w:rsidTr="00186108">
        <w:trPr>
          <w:jc w:val="center"/>
        </w:trPr>
        <w:tc>
          <w:tcPr>
            <w:tcW w:w="4951" w:type="dxa"/>
            <w:gridSpan w:val="2"/>
          </w:tcPr>
          <w:p w:rsidR="00C70556" w:rsidRPr="00186108" w:rsidRDefault="004F2CC0" w:rsidP="00C70556">
            <w:pPr>
              <w:spacing w:line="220" w:lineRule="exact"/>
              <w:ind w:firstLine="0"/>
              <w:jc w:val="center"/>
              <w:rPr>
                <w:rFonts w:ascii="Times New Roman" w:hAnsi="Times New Roman" w:cs="Times New Roman"/>
                <w:b/>
                <w:bCs/>
                <w:sz w:val="18"/>
                <w:szCs w:val="18"/>
              </w:rPr>
            </w:pPr>
            <w:r w:rsidRPr="00186108">
              <w:rPr>
                <w:rFonts w:ascii="Times New Roman" w:hAnsi="Times New Roman" w:cs="Times New Roman"/>
                <w:b/>
                <w:bCs/>
                <w:sz w:val="18"/>
                <w:szCs w:val="18"/>
              </w:rPr>
              <w:t>Common Encountered Defects</w:t>
            </w:r>
          </w:p>
        </w:tc>
      </w:tr>
      <w:tr w:rsidR="00B655CA" w:rsidTr="00186108">
        <w:trPr>
          <w:jc w:val="center"/>
        </w:trPr>
        <w:tc>
          <w:tcPr>
            <w:tcW w:w="1972"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Paint- Orange Peel</w:t>
            </w:r>
          </w:p>
        </w:tc>
        <w:tc>
          <w:tcPr>
            <w:tcW w:w="2979"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Handling/Machine - Scratch</w:t>
            </w:r>
          </w:p>
        </w:tc>
      </w:tr>
      <w:tr w:rsidR="00B655CA" w:rsidTr="00186108">
        <w:trPr>
          <w:jc w:val="center"/>
        </w:trPr>
        <w:tc>
          <w:tcPr>
            <w:tcW w:w="1972"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Surface-Dirt</w:t>
            </w:r>
          </w:p>
        </w:tc>
        <w:tc>
          <w:tcPr>
            <w:tcW w:w="2979"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Surface-Peel</w:t>
            </w:r>
            <w:r w:rsidR="00132391" w:rsidRPr="00186108">
              <w:rPr>
                <w:rFonts w:ascii="Times New Roman" w:hAnsi="Times New Roman"/>
                <w:sz w:val="18"/>
                <w:szCs w:val="18"/>
              </w:rPr>
              <w:t xml:space="preserve"> </w:t>
            </w:r>
            <w:r w:rsidRPr="00186108">
              <w:rPr>
                <w:rFonts w:ascii="Times New Roman" w:hAnsi="Times New Roman"/>
                <w:sz w:val="18"/>
                <w:szCs w:val="18"/>
              </w:rPr>
              <w:t>off paint</w:t>
            </w:r>
          </w:p>
        </w:tc>
      </w:tr>
      <w:tr w:rsidR="00B655CA" w:rsidTr="00186108">
        <w:trPr>
          <w:jc w:val="center"/>
        </w:trPr>
        <w:tc>
          <w:tcPr>
            <w:tcW w:w="1972"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Surface- Rust</w:t>
            </w:r>
          </w:p>
        </w:tc>
        <w:tc>
          <w:tcPr>
            <w:tcW w:w="2979"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Surface- Watermarks</w:t>
            </w:r>
          </w:p>
        </w:tc>
      </w:tr>
      <w:tr w:rsidR="00B655CA" w:rsidTr="00186108">
        <w:trPr>
          <w:jc w:val="center"/>
        </w:trPr>
        <w:tc>
          <w:tcPr>
            <w:tcW w:w="1972"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Surface- Pinhole</w:t>
            </w:r>
          </w:p>
        </w:tc>
        <w:tc>
          <w:tcPr>
            <w:tcW w:w="2979" w:type="dxa"/>
          </w:tcPr>
          <w:p w:rsidR="00C70556" w:rsidRPr="00186108" w:rsidRDefault="004F2CC0" w:rsidP="00C70556">
            <w:pPr>
              <w:spacing w:line="220" w:lineRule="exact"/>
              <w:ind w:firstLine="0"/>
              <w:jc w:val="both"/>
              <w:rPr>
                <w:rFonts w:ascii="Times New Roman" w:hAnsi="Times New Roman"/>
                <w:sz w:val="18"/>
                <w:szCs w:val="18"/>
              </w:rPr>
            </w:pPr>
            <w:r w:rsidRPr="00186108">
              <w:rPr>
                <w:rFonts w:ascii="Times New Roman" w:hAnsi="Times New Roman"/>
                <w:sz w:val="18"/>
                <w:szCs w:val="18"/>
              </w:rPr>
              <w:t xml:space="preserve">Machine- Overlapping </w:t>
            </w:r>
            <w:r w:rsidR="00132391" w:rsidRPr="00186108">
              <w:rPr>
                <w:rFonts w:ascii="Times New Roman" w:hAnsi="Times New Roman"/>
                <w:sz w:val="18"/>
                <w:szCs w:val="18"/>
              </w:rPr>
              <w:t>S</w:t>
            </w:r>
            <w:r w:rsidRPr="00186108">
              <w:rPr>
                <w:rFonts w:ascii="Times New Roman" w:hAnsi="Times New Roman"/>
                <w:sz w:val="18"/>
                <w:szCs w:val="18"/>
              </w:rPr>
              <w:t xml:space="preserve">eam </w:t>
            </w:r>
          </w:p>
        </w:tc>
      </w:tr>
      <w:tr w:rsidR="00B655CA" w:rsidTr="00186108">
        <w:trPr>
          <w:jc w:val="center"/>
        </w:trPr>
        <w:tc>
          <w:tcPr>
            <w:tcW w:w="1972"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Paint- Thin</w:t>
            </w:r>
          </w:p>
        </w:tc>
        <w:tc>
          <w:tcPr>
            <w:tcW w:w="2979"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Machine- Sharp Edge</w:t>
            </w:r>
          </w:p>
        </w:tc>
      </w:tr>
      <w:tr w:rsidR="00B655CA" w:rsidTr="00186108">
        <w:trPr>
          <w:jc w:val="center"/>
        </w:trPr>
        <w:tc>
          <w:tcPr>
            <w:tcW w:w="1972"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Paint- Sagging</w:t>
            </w:r>
          </w:p>
        </w:tc>
        <w:tc>
          <w:tcPr>
            <w:tcW w:w="2979"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Micro-leak</w:t>
            </w:r>
          </w:p>
        </w:tc>
      </w:tr>
      <w:tr w:rsidR="00B655CA" w:rsidTr="00186108">
        <w:trPr>
          <w:jc w:val="center"/>
        </w:trPr>
        <w:tc>
          <w:tcPr>
            <w:tcW w:w="1972"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Paint- No</w:t>
            </w:r>
            <w:r w:rsidRPr="00186108">
              <w:rPr>
                <w:rFonts w:ascii="Times New Roman" w:hAnsi="Times New Roman"/>
                <w:sz w:val="18"/>
                <w:szCs w:val="18"/>
              </w:rPr>
              <w:tab/>
            </w:r>
          </w:p>
        </w:tc>
        <w:tc>
          <w:tcPr>
            <w:tcW w:w="2979" w:type="dxa"/>
          </w:tcPr>
          <w:p w:rsidR="00C70556" w:rsidRPr="00186108" w:rsidRDefault="004F2CC0" w:rsidP="00620F21">
            <w:pPr>
              <w:spacing w:line="220" w:lineRule="exact"/>
              <w:ind w:firstLine="0"/>
              <w:jc w:val="both"/>
              <w:rPr>
                <w:rFonts w:ascii="Times New Roman" w:hAnsi="Times New Roman"/>
                <w:sz w:val="18"/>
                <w:szCs w:val="18"/>
              </w:rPr>
            </w:pPr>
            <w:r w:rsidRPr="00186108">
              <w:rPr>
                <w:rFonts w:ascii="Times New Roman" w:hAnsi="Times New Roman"/>
                <w:sz w:val="18"/>
                <w:szCs w:val="18"/>
              </w:rPr>
              <w:t>Machine- Deformed</w:t>
            </w:r>
          </w:p>
        </w:tc>
      </w:tr>
      <w:tr w:rsidR="00B655CA" w:rsidTr="00186108">
        <w:trPr>
          <w:jc w:val="center"/>
        </w:trPr>
        <w:tc>
          <w:tcPr>
            <w:tcW w:w="1972" w:type="dxa"/>
          </w:tcPr>
          <w:p w:rsidR="00C70556" w:rsidRPr="00186108" w:rsidRDefault="004F2CC0" w:rsidP="005B04D1">
            <w:pPr>
              <w:ind w:firstLine="0"/>
              <w:jc w:val="both"/>
              <w:rPr>
                <w:rFonts w:ascii="Times New Roman" w:hAnsi="Times New Roman"/>
                <w:sz w:val="18"/>
                <w:szCs w:val="18"/>
              </w:rPr>
            </w:pPr>
            <w:r w:rsidRPr="00186108">
              <w:rPr>
                <w:rFonts w:ascii="Times New Roman" w:hAnsi="Times New Roman"/>
                <w:sz w:val="18"/>
                <w:szCs w:val="18"/>
              </w:rPr>
              <w:t>Handling- Dent</w:t>
            </w:r>
          </w:p>
        </w:tc>
        <w:tc>
          <w:tcPr>
            <w:tcW w:w="2979" w:type="dxa"/>
          </w:tcPr>
          <w:p w:rsidR="00C70556"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Paint- Off-</w:t>
            </w:r>
            <w:r w:rsidR="00132391" w:rsidRPr="00186108">
              <w:rPr>
                <w:rFonts w:ascii="Times New Roman" w:hAnsi="Times New Roman"/>
                <w:sz w:val="18"/>
                <w:szCs w:val="18"/>
              </w:rPr>
              <w:t>C</w:t>
            </w:r>
            <w:r w:rsidRPr="00186108">
              <w:rPr>
                <w:rFonts w:ascii="Times New Roman" w:hAnsi="Times New Roman"/>
                <w:sz w:val="18"/>
                <w:szCs w:val="18"/>
              </w:rPr>
              <w:t>olor</w:t>
            </w:r>
          </w:p>
        </w:tc>
      </w:tr>
    </w:tbl>
    <w:p w:rsidR="00620F21" w:rsidRPr="00620F21" w:rsidRDefault="004F2CC0" w:rsidP="005B04D1">
      <w:pPr>
        <w:spacing w:after="0" w:line="240" w:lineRule="auto"/>
        <w:ind w:firstLine="0"/>
        <w:jc w:val="both"/>
        <w:rPr>
          <w:rFonts w:ascii="Times New Roman" w:hAnsi="Times New Roman"/>
          <w:b/>
          <w:noProof/>
          <w:color w:val="000000" w:themeColor="text1"/>
          <w:sz w:val="20"/>
          <w:szCs w:val="20"/>
        </w:rPr>
      </w:pPr>
      <w:r w:rsidRPr="00620F21">
        <w:rPr>
          <w:rFonts w:ascii="Times New Roman" w:hAnsi="Times New Roman"/>
          <w:b/>
          <w:noProof/>
          <w:color w:val="000000" w:themeColor="text1"/>
          <w:sz w:val="20"/>
          <w:szCs w:val="20"/>
        </w:rPr>
        <w:t xml:space="preserve">3.1.2. </w:t>
      </w:r>
      <w:r w:rsidR="00187913">
        <w:rPr>
          <w:rFonts w:ascii="Times New Roman" w:hAnsi="Times New Roman"/>
          <w:b/>
          <w:noProof/>
          <w:color w:val="000000" w:themeColor="text1"/>
          <w:sz w:val="20"/>
          <w:szCs w:val="20"/>
        </w:rPr>
        <w:t xml:space="preserve">Total </w:t>
      </w:r>
      <w:r w:rsidR="00A8048B">
        <w:rPr>
          <w:rFonts w:ascii="Times New Roman" w:hAnsi="Times New Roman"/>
          <w:b/>
          <w:noProof/>
          <w:color w:val="000000" w:themeColor="text1"/>
          <w:sz w:val="20"/>
          <w:szCs w:val="20"/>
        </w:rPr>
        <w:t>Number</w:t>
      </w:r>
      <w:r w:rsidR="00187913">
        <w:rPr>
          <w:rFonts w:ascii="Times New Roman" w:hAnsi="Times New Roman"/>
          <w:b/>
          <w:noProof/>
          <w:color w:val="000000" w:themeColor="text1"/>
          <w:sz w:val="20"/>
          <w:szCs w:val="20"/>
        </w:rPr>
        <w:t xml:space="preserve"> </w:t>
      </w:r>
      <w:r w:rsidRPr="00620F21">
        <w:rPr>
          <w:rFonts w:ascii="Times New Roman" w:hAnsi="Times New Roman"/>
          <w:b/>
          <w:noProof/>
          <w:color w:val="000000" w:themeColor="text1"/>
          <w:sz w:val="20"/>
          <w:szCs w:val="20"/>
        </w:rPr>
        <w:t xml:space="preserve">of </w:t>
      </w:r>
      <w:r w:rsidR="00A8048B">
        <w:rPr>
          <w:rFonts w:ascii="Times New Roman" w:hAnsi="Times New Roman"/>
          <w:b/>
          <w:noProof/>
          <w:color w:val="000000" w:themeColor="text1"/>
          <w:sz w:val="20"/>
          <w:szCs w:val="20"/>
        </w:rPr>
        <w:t>D</w:t>
      </w:r>
      <w:r w:rsidRPr="00620F21">
        <w:rPr>
          <w:rFonts w:ascii="Times New Roman" w:hAnsi="Times New Roman"/>
          <w:b/>
          <w:noProof/>
          <w:color w:val="000000" w:themeColor="text1"/>
          <w:sz w:val="20"/>
          <w:szCs w:val="20"/>
        </w:rPr>
        <w:t xml:space="preserve">efects from April to </w:t>
      </w:r>
      <w:r w:rsidR="00DA7A2B">
        <w:rPr>
          <w:rFonts w:ascii="Times New Roman" w:hAnsi="Times New Roman"/>
          <w:b/>
          <w:noProof/>
          <w:color w:val="000000" w:themeColor="text1"/>
          <w:sz w:val="20"/>
          <w:szCs w:val="20"/>
        </w:rPr>
        <w:t>July</w:t>
      </w:r>
      <w:r w:rsidRPr="00620F21">
        <w:rPr>
          <w:rFonts w:ascii="Times New Roman" w:hAnsi="Times New Roman"/>
          <w:b/>
          <w:noProof/>
          <w:color w:val="000000" w:themeColor="text1"/>
          <w:sz w:val="20"/>
          <w:szCs w:val="20"/>
        </w:rPr>
        <w:t xml:space="preserve"> 2023</w:t>
      </w:r>
    </w:p>
    <w:p w:rsidR="00187913" w:rsidRPr="004A68F2" w:rsidRDefault="004F2CC0" w:rsidP="00187913">
      <w:pPr>
        <w:spacing w:after="0" w:line="240" w:lineRule="auto"/>
        <w:ind w:firstLine="0"/>
        <w:jc w:val="both"/>
        <w:rPr>
          <w:rFonts w:ascii="Times New Roman" w:hAnsi="Times New Roman"/>
          <w:sz w:val="20"/>
          <w:szCs w:val="20"/>
        </w:rPr>
      </w:pPr>
      <w:r w:rsidRPr="004A68F2">
        <w:rPr>
          <w:rFonts w:ascii="Times New Roman" w:hAnsi="Times New Roman"/>
          <w:sz w:val="20"/>
          <w:szCs w:val="20"/>
        </w:rPr>
        <w:t xml:space="preserve">Based on the </w:t>
      </w:r>
      <w:r>
        <w:rPr>
          <w:rFonts w:ascii="Times New Roman" w:hAnsi="Times New Roman"/>
          <w:sz w:val="20"/>
          <w:szCs w:val="20"/>
        </w:rPr>
        <w:t xml:space="preserve">data gathered, </w:t>
      </w:r>
      <w:r w:rsidR="00471F06">
        <w:rPr>
          <w:rFonts w:ascii="Times New Roman" w:hAnsi="Times New Roman"/>
          <w:sz w:val="20"/>
          <w:szCs w:val="20"/>
        </w:rPr>
        <w:t>eight</w:t>
      </w:r>
      <w:r>
        <w:rPr>
          <w:rFonts w:ascii="Times New Roman" w:hAnsi="Times New Roman"/>
          <w:sz w:val="20"/>
          <w:szCs w:val="20"/>
        </w:rPr>
        <w:t xml:space="preserve"> (</w:t>
      </w:r>
      <w:r w:rsidR="00471F06">
        <w:rPr>
          <w:rFonts w:ascii="Times New Roman" w:hAnsi="Times New Roman"/>
          <w:sz w:val="20"/>
          <w:szCs w:val="20"/>
        </w:rPr>
        <w:t>8</w:t>
      </w:r>
      <w:r>
        <w:rPr>
          <w:rFonts w:ascii="Times New Roman" w:hAnsi="Times New Roman"/>
          <w:sz w:val="20"/>
          <w:szCs w:val="20"/>
        </w:rPr>
        <w:t>) defects mostly occur during the process and these are the pain-orange peel, surface dirt, surface rust, surface pinhole, Handling machine scratch, paint thin, paint sagging, and surface peel-off paint from April to July 2023 as stated in Table 2.</w:t>
      </w:r>
    </w:p>
    <w:p w:rsidR="00DA7A2B" w:rsidRPr="00186108" w:rsidRDefault="004F2CC0" w:rsidP="00186108">
      <w:pPr>
        <w:spacing w:after="0" w:line="240" w:lineRule="auto"/>
        <w:ind w:firstLine="0"/>
        <w:jc w:val="center"/>
        <w:rPr>
          <w:rFonts w:ascii="Times New Roman" w:hAnsi="Times New Roman"/>
          <w:bCs/>
          <w:noProof/>
          <w:color w:val="000000" w:themeColor="text1"/>
          <w:sz w:val="18"/>
          <w:szCs w:val="18"/>
        </w:rPr>
      </w:pPr>
      <w:r w:rsidRPr="00186108">
        <w:rPr>
          <w:rFonts w:ascii="Times New Roman" w:hAnsi="Times New Roman"/>
          <w:b/>
          <w:noProof/>
          <w:color w:val="000000" w:themeColor="text1"/>
          <w:sz w:val="18"/>
          <w:szCs w:val="18"/>
        </w:rPr>
        <w:t>Tabl</w:t>
      </w:r>
      <w:r w:rsidRPr="00186108">
        <w:rPr>
          <w:rFonts w:ascii="Times New Roman" w:hAnsi="Times New Roman"/>
          <w:b/>
          <w:noProof/>
          <w:color w:val="000000" w:themeColor="text1"/>
          <w:sz w:val="18"/>
          <w:szCs w:val="18"/>
        </w:rPr>
        <w:t xml:space="preserve">e 2. Total </w:t>
      </w:r>
      <w:r w:rsidR="00A8048B" w:rsidRPr="00186108">
        <w:rPr>
          <w:rFonts w:ascii="Times New Roman" w:hAnsi="Times New Roman"/>
          <w:b/>
          <w:noProof/>
          <w:color w:val="000000" w:themeColor="text1"/>
          <w:sz w:val="18"/>
          <w:szCs w:val="18"/>
        </w:rPr>
        <w:t>N</w:t>
      </w:r>
      <w:r w:rsidRPr="00186108">
        <w:rPr>
          <w:rFonts w:ascii="Times New Roman" w:hAnsi="Times New Roman"/>
          <w:b/>
          <w:noProof/>
          <w:color w:val="000000" w:themeColor="text1"/>
          <w:sz w:val="18"/>
          <w:szCs w:val="18"/>
        </w:rPr>
        <w:t>umber</w:t>
      </w:r>
      <w:r w:rsidRPr="00186108">
        <w:rPr>
          <w:rFonts w:ascii="Times New Roman" w:hAnsi="Times New Roman"/>
          <w:bCs/>
          <w:noProof/>
          <w:color w:val="000000" w:themeColor="text1"/>
          <w:sz w:val="18"/>
          <w:szCs w:val="18"/>
        </w:rPr>
        <w:t xml:space="preserve"> </w:t>
      </w:r>
      <w:r w:rsidRPr="00186108">
        <w:rPr>
          <w:rFonts w:ascii="Times New Roman" w:hAnsi="Times New Roman"/>
          <w:b/>
          <w:noProof/>
          <w:color w:val="000000" w:themeColor="text1"/>
          <w:sz w:val="18"/>
          <w:szCs w:val="18"/>
        </w:rPr>
        <w:t xml:space="preserve">of </w:t>
      </w:r>
      <w:r w:rsidR="00A8048B" w:rsidRPr="00186108">
        <w:rPr>
          <w:rFonts w:ascii="Times New Roman" w:hAnsi="Times New Roman"/>
          <w:b/>
          <w:noProof/>
          <w:color w:val="000000" w:themeColor="text1"/>
          <w:sz w:val="18"/>
          <w:szCs w:val="18"/>
        </w:rPr>
        <w:t>D</w:t>
      </w:r>
      <w:r w:rsidRPr="00186108">
        <w:rPr>
          <w:rFonts w:ascii="Times New Roman" w:hAnsi="Times New Roman"/>
          <w:b/>
          <w:noProof/>
          <w:color w:val="000000" w:themeColor="text1"/>
          <w:sz w:val="18"/>
          <w:szCs w:val="18"/>
        </w:rPr>
        <w:t xml:space="preserve">efects from April to </w:t>
      </w:r>
      <w:r w:rsidR="00F0302D" w:rsidRPr="00186108">
        <w:rPr>
          <w:rFonts w:ascii="Times New Roman" w:hAnsi="Times New Roman"/>
          <w:b/>
          <w:noProof/>
          <w:color w:val="000000" w:themeColor="text1"/>
          <w:sz w:val="18"/>
          <w:szCs w:val="18"/>
        </w:rPr>
        <w:t>July</w:t>
      </w:r>
      <w:r w:rsidRPr="00186108">
        <w:rPr>
          <w:rFonts w:ascii="Times New Roman" w:hAnsi="Times New Roman"/>
          <w:b/>
          <w:noProof/>
          <w:color w:val="000000" w:themeColor="text1"/>
          <w:sz w:val="18"/>
          <w:szCs w:val="18"/>
        </w:rPr>
        <w:t xml:space="preserve"> 2023</w:t>
      </w:r>
    </w:p>
    <w:tbl>
      <w:tblPr>
        <w:tblStyle w:val="TableGrid"/>
        <w:tblW w:w="5086" w:type="dxa"/>
        <w:jc w:val="center"/>
        <w:tblLook w:val="04A0" w:firstRow="1" w:lastRow="0" w:firstColumn="1" w:lastColumn="0" w:noHBand="0" w:noVBand="1"/>
      </w:tblPr>
      <w:tblGrid>
        <w:gridCol w:w="1688"/>
        <w:gridCol w:w="627"/>
        <w:gridCol w:w="691"/>
        <w:gridCol w:w="587"/>
        <w:gridCol w:w="739"/>
        <w:gridCol w:w="754"/>
      </w:tblGrid>
      <w:tr w:rsidR="00B655CA" w:rsidTr="00186108">
        <w:trPr>
          <w:jc w:val="center"/>
        </w:trPr>
        <w:tc>
          <w:tcPr>
            <w:tcW w:w="1716" w:type="dxa"/>
          </w:tcPr>
          <w:p w:rsidR="00DA7A2B" w:rsidRPr="00186108" w:rsidRDefault="004F2CC0" w:rsidP="005B04D1">
            <w:pPr>
              <w:ind w:firstLine="0"/>
              <w:jc w:val="both"/>
              <w:rPr>
                <w:rFonts w:ascii="Times New Roman" w:hAnsi="Times New Roman"/>
                <w:b/>
                <w:noProof/>
                <w:color w:val="000000" w:themeColor="text1"/>
                <w:sz w:val="18"/>
                <w:szCs w:val="18"/>
              </w:rPr>
            </w:pPr>
            <w:r w:rsidRPr="00186108">
              <w:rPr>
                <w:rFonts w:ascii="Times New Roman" w:hAnsi="Times New Roman"/>
                <w:b/>
                <w:noProof/>
                <w:color w:val="000000" w:themeColor="text1"/>
                <w:sz w:val="18"/>
                <w:szCs w:val="18"/>
              </w:rPr>
              <w:t>Defects</w:t>
            </w:r>
          </w:p>
        </w:tc>
        <w:tc>
          <w:tcPr>
            <w:tcW w:w="3370" w:type="dxa"/>
            <w:gridSpan w:val="5"/>
          </w:tcPr>
          <w:p w:rsidR="00DA7A2B" w:rsidRPr="00186108" w:rsidRDefault="004F2CC0" w:rsidP="005B04D1">
            <w:pPr>
              <w:ind w:firstLine="0"/>
              <w:jc w:val="both"/>
              <w:rPr>
                <w:rFonts w:ascii="Times New Roman" w:hAnsi="Times New Roman"/>
                <w:b/>
                <w:noProof/>
                <w:color w:val="000000" w:themeColor="text1"/>
                <w:sz w:val="18"/>
                <w:szCs w:val="18"/>
              </w:rPr>
            </w:pPr>
            <w:r w:rsidRPr="00186108">
              <w:rPr>
                <w:rFonts w:ascii="Times New Roman" w:hAnsi="Times New Roman"/>
                <w:b/>
                <w:noProof/>
                <w:color w:val="000000" w:themeColor="text1"/>
                <w:sz w:val="18"/>
                <w:szCs w:val="18"/>
              </w:rPr>
              <w:t xml:space="preserve">Total no. of defects every </w:t>
            </w:r>
            <w:r w:rsidR="00A8048B" w:rsidRPr="00186108">
              <w:rPr>
                <w:rFonts w:ascii="Times New Roman" w:hAnsi="Times New Roman"/>
                <w:b/>
                <w:noProof/>
                <w:color w:val="000000" w:themeColor="text1"/>
                <w:sz w:val="18"/>
                <w:szCs w:val="18"/>
              </w:rPr>
              <w:t>m</w:t>
            </w:r>
            <w:r w:rsidRPr="00186108">
              <w:rPr>
                <w:rFonts w:ascii="Times New Roman" w:hAnsi="Times New Roman"/>
                <w:b/>
                <w:noProof/>
                <w:color w:val="000000" w:themeColor="text1"/>
                <w:sz w:val="18"/>
                <w:szCs w:val="18"/>
              </w:rPr>
              <w:t>onth</w:t>
            </w:r>
          </w:p>
        </w:tc>
      </w:tr>
      <w:tr w:rsidR="00B655CA" w:rsidTr="00186108">
        <w:trPr>
          <w:jc w:val="center"/>
        </w:trPr>
        <w:tc>
          <w:tcPr>
            <w:tcW w:w="1716" w:type="dxa"/>
          </w:tcPr>
          <w:p w:rsidR="00DA7A2B" w:rsidRPr="00186108" w:rsidRDefault="004F2CC0" w:rsidP="00DA7A2B">
            <w:pPr>
              <w:ind w:firstLine="0"/>
              <w:jc w:val="both"/>
              <w:rPr>
                <w:rFonts w:ascii="Times New Roman" w:hAnsi="Times New Roman"/>
                <w:b/>
                <w:bCs/>
                <w:sz w:val="18"/>
                <w:szCs w:val="18"/>
              </w:rPr>
            </w:pPr>
            <w:r w:rsidRPr="00186108">
              <w:rPr>
                <w:rFonts w:ascii="Times New Roman" w:hAnsi="Times New Roman"/>
                <w:b/>
                <w:bCs/>
                <w:sz w:val="18"/>
                <w:szCs w:val="18"/>
              </w:rPr>
              <w:t>Particular</w:t>
            </w:r>
          </w:p>
        </w:tc>
        <w:tc>
          <w:tcPr>
            <w:tcW w:w="529" w:type="dxa"/>
          </w:tcPr>
          <w:p w:rsidR="00DA7A2B" w:rsidRPr="00186108" w:rsidRDefault="004F2CC0" w:rsidP="00DA7A2B">
            <w:pPr>
              <w:ind w:firstLine="0"/>
              <w:jc w:val="both"/>
              <w:rPr>
                <w:rFonts w:ascii="Times New Roman" w:hAnsi="Times New Roman"/>
                <w:b/>
                <w:bCs/>
                <w:noProof/>
                <w:color w:val="000000" w:themeColor="text1"/>
                <w:sz w:val="18"/>
                <w:szCs w:val="18"/>
              </w:rPr>
            </w:pPr>
            <w:r w:rsidRPr="00186108">
              <w:rPr>
                <w:rFonts w:ascii="Times New Roman" w:hAnsi="Times New Roman"/>
                <w:b/>
                <w:bCs/>
                <w:noProof/>
                <w:color w:val="000000" w:themeColor="text1"/>
                <w:sz w:val="18"/>
                <w:szCs w:val="18"/>
              </w:rPr>
              <w:t>April</w:t>
            </w:r>
          </w:p>
        </w:tc>
        <w:tc>
          <w:tcPr>
            <w:tcW w:w="720" w:type="dxa"/>
          </w:tcPr>
          <w:p w:rsidR="00DA7A2B" w:rsidRPr="00186108" w:rsidRDefault="004F2CC0" w:rsidP="00DA7A2B">
            <w:pPr>
              <w:ind w:firstLine="0"/>
              <w:jc w:val="both"/>
              <w:rPr>
                <w:rFonts w:ascii="Times New Roman" w:hAnsi="Times New Roman"/>
                <w:b/>
                <w:bCs/>
                <w:noProof/>
                <w:color w:val="000000" w:themeColor="text1"/>
                <w:sz w:val="18"/>
                <w:szCs w:val="18"/>
              </w:rPr>
            </w:pPr>
            <w:r w:rsidRPr="00186108">
              <w:rPr>
                <w:rFonts w:ascii="Times New Roman" w:hAnsi="Times New Roman"/>
                <w:b/>
                <w:bCs/>
                <w:noProof/>
                <w:color w:val="000000" w:themeColor="text1"/>
                <w:sz w:val="18"/>
                <w:szCs w:val="18"/>
              </w:rPr>
              <w:t>May</w:t>
            </w:r>
          </w:p>
        </w:tc>
        <w:tc>
          <w:tcPr>
            <w:tcW w:w="553" w:type="dxa"/>
          </w:tcPr>
          <w:p w:rsidR="00DA7A2B" w:rsidRPr="00186108" w:rsidRDefault="004F2CC0" w:rsidP="00DA7A2B">
            <w:pPr>
              <w:ind w:firstLine="0"/>
              <w:jc w:val="both"/>
              <w:rPr>
                <w:rFonts w:ascii="Times New Roman" w:hAnsi="Times New Roman"/>
                <w:b/>
                <w:bCs/>
                <w:noProof/>
                <w:color w:val="000000" w:themeColor="text1"/>
                <w:sz w:val="18"/>
                <w:szCs w:val="18"/>
              </w:rPr>
            </w:pPr>
            <w:r w:rsidRPr="00186108">
              <w:rPr>
                <w:rFonts w:ascii="Times New Roman" w:hAnsi="Times New Roman"/>
                <w:b/>
                <w:bCs/>
                <w:noProof/>
                <w:color w:val="000000" w:themeColor="text1"/>
                <w:sz w:val="18"/>
                <w:szCs w:val="18"/>
              </w:rPr>
              <w:t>June</w:t>
            </w:r>
          </w:p>
        </w:tc>
        <w:tc>
          <w:tcPr>
            <w:tcW w:w="784" w:type="dxa"/>
          </w:tcPr>
          <w:p w:rsidR="00DA7A2B" w:rsidRPr="00186108" w:rsidRDefault="004F2CC0" w:rsidP="00DA7A2B">
            <w:pPr>
              <w:ind w:firstLine="0"/>
              <w:jc w:val="both"/>
              <w:rPr>
                <w:rFonts w:ascii="Times New Roman" w:hAnsi="Times New Roman"/>
                <w:b/>
                <w:bCs/>
                <w:noProof/>
                <w:color w:val="000000" w:themeColor="text1"/>
                <w:sz w:val="18"/>
                <w:szCs w:val="18"/>
              </w:rPr>
            </w:pPr>
            <w:r w:rsidRPr="00186108">
              <w:rPr>
                <w:rFonts w:ascii="Times New Roman" w:hAnsi="Times New Roman"/>
                <w:b/>
                <w:bCs/>
                <w:noProof/>
                <w:color w:val="000000" w:themeColor="text1"/>
                <w:sz w:val="18"/>
                <w:szCs w:val="18"/>
              </w:rPr>
              <w:t>July</w:t>
            </w:r>
          </w:p>
        </w:tc>
        <w:tc>
          <w:tcPr>
            <w:tcW w:w="784" w:type="dxa"/>
          </w:tcPr>
          <w:p w:rsidR="00DA7A2B" w:rsidRPr="00186108" w:rsidRDefault="004F2CC0" w:rsidP="00DA7A2B">
            <w:pPr>
              <w:ind w:firstLine="0"/>
              <w:jc w:val="both"/>
              <w:rPr>
                <w:rFonts w:ascii="Times New Roman" w:hAnsi="Times New Roman"/>
                <w:b/>
                <w:bCs/>
                <w:noProof/>
                <w:color w:val="000000" w:themeColor="text1"/>
                <w:sz w:val="18"/>
                <w:szCs w:val="18"/>
              </w:rPr>
            </w:pPr>
            <w:r w:rsidRPr="00186108">
              <w:rPr>
                <w:rFonts w:ascii="Times New Roman" w:hAnsi="Times New Roman"/>
                <w:b/>
                <w:bCs/>
                <w:noProof/>
                <w:color w:val="000000" w:themeColor="text1"/>
                <w:sz w:val="18"/>
                <w:szCs w:val="18"/>
              </w:rPr>
              <w:t>Total</w:t>
            </w:r>
          </w:p>
        </w:tc>
      </w:tr>
      <w:tr w:rsidR="00B655CA" w:rsidTr="00186108">
        <w:trPr>
          <w:jc w:val="center"/>
        </w:trPr>
        <w:tc>
          <w:tcPr>
            <w:tcW w:w="1716"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Paint- Orange Peel</w:t>
            </w:r>
          </w:p>
        </w:tc>
        <w:tc>
          <w:tcPr>
            <w:tcW w:w="529"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86</w:t>
            </w:r>
          </w:p>
        </w:tc>
        <w:tc>
          <w:tcPr>
            <w:tcW w:w="720"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35</w:t>
            </w:r>
          </w:p>
        </w:tc>
        <w:tc>
          <w:tcPr>
            <w:tcW w:w="553"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31</w:t>
            </w:r>
          </w:p>
        </w:tc>
        <w:tc>
          <w:tcPr>
            <w:tcW w:w="784"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48</w:t>
            </w:r>
          </w:p>
        </w:tc>
        <w:tc>
          <w:tcPr>
            <w:tcW w:w="784"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200</w:t>
            </w:r>
          </w:p>
        </w:tc>
      </w:tr>
      <w:tr w:rsidR="00B655CA" w:rsidTr="00186108">
        <w:trPr>
          <w:jc w:val="center"/>
        </w:trPr>
        <w:tc>
          <w:tcPr>
            <w:tcW w:w="1716"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Surface-Dirt</w:t>
            </w:r>
          </w:p>
        </w:tc>
        <w:tc>
          <w:tcPr>
            <w:tcW w:w="529"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17</w:t>
            </w:r>
          </w:p>
        </w:tc>
        <w:tc>
          <w:tcPr>
            <w:tcW w:w="720"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77</w:t>
            </w:r>
          </w:p>
        </w:tc>
        <w:tc>
          <w:tcPr>
            <w:tcW w:w="553"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43</w:t>
            </w:r>
          </w:p>
        </w:tc>
        <w:tc>
          <w:tcPr>
            <w:tcW w:w="784"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89</w:t>
            </w:r>
          </w:p>
        </w:tc>
        <w:tc>
          <w:tcPr>
            <w:tcW w:w="784"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226</w:t>
            </w:r>
          </w:p>
        </w:tc>
      </w:tr>
      <w:tr w:rsidR="00B655CA" w:rsidTr="00186108">
        <w:trPr>
          <w:jc w:val="center"/>
        </w:trPr>
        <w:tc>
          <w:tcPr>
            <w:tcW w:w="1716"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Surface- Rust</w:t>
            </w:r>
          </w:p>
        </w:tc>
        <w:tc>
          <w:tcPr>
            <w:tcW w:w="529"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88</w:t>
            </w:r>
          </w:p>
        </w:tc>
        <w:tc>
          <w:tcPr>
            <w:tcW w:w="720"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132</w:t>
            </w:r>
          </w:p>
        </w:tc>
        <w:tc>
          <w:tcPr>
            <w:tcW w:w="553"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144</w:t>
            </w:r>
          </w:p>
        </w:tc>
        <w:tc>
          <w:tcPr>
            <w:tcW w:w="784"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84</w:t>
            </w:r>
          </w:p>
        </w:tc>
        <w:tc>
          <w:tcPr>
            <w:tcW w:w="784"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448</w:t>
            </w:r>
          </w:p>
        </w:tc>
      </w:tr>
      <w:tr w:rsidR="00B655CA" w:rsidTr="00186108">
        <w:trPr>
          <w:jc w:val="center"/>
        </w:trPr>
        <w:tc>
          <w:tcPr>
            <w:tcW w:w="1716"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Surface- Pinhole</w:t>
            </w:r>
          </w:p>
        </w:tc>
        <w:tc>
          <w:tcPr>
            <w:tcW w:w="529"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4</w:t>
            </w:r>
          </w:p>
        </w:tc>
        <w:tc>
          <w:tcPr>
            <w:tcW w:w="720"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10</w:t>
            </w:r>
          </w:p>
        </w:tc>
        <w:tc>
          <w:tcPr>
            <w:tcW w:w="553"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22</w:t>
            </w:r>
          </w:p>
        </w:tc>
        <w:tc>
          <w:tcPr>
            <w:tcW w:w="784"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1</w:t>
            </w:r>
          </w:p>
        </w:tc>
        <w:tc>
          <w:tcPr>
            <w:tcW w:w="784" w:type="dxa"/>
          </w:tcPr>
          <w:p w:rsidR="00DA7A2B" w:rsidRPr="00186108" w:rsidRDefault="004F2CC0" w:rsidP="005B04D1">
            <w:pPr>
              <w:ind w:firstLine="0"/>
              <w:jc w:val="both"/>
              <w:rPr>
                <w:rFonts w:ascii="Times New Roman" w:hAnsi="Times New Roman"/>
                <w:b/>
                <w:noProof/>
                <w:sz w:val="18"/>
                <w:szCs w:val="18"/>
              </w:rPr>
            </w:pPr>
            <w:r w:rsidRPr="00186108">
              <w:rPr>
                <w:rFonts w:ascii="Times New Roman" w:hAnsi="Times New Roman"/>
                <w:b/>
                <w:noProof/>
                <w:sz w:val="18"/>
                <w:szCs w:val="18"/>
              </w:rPr>
              <w:t>37</w:t>
            </w:r>
          </w:p>
        </w:tc>
      </w:tr>
      <w:tr w:rsidR="00B655CA" w:rsidTr="00186108">
        <w:trPr>
          <w:jc w:val="center"/>
        </w:trPr>
        <w:tc>
          <w:tcPr>
            <w:tcW w:w="1716"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Handling/Machine - Scratch</w:t>
            </w:r>
          </w:p>
        </w:tc>
        <w:tc>
          <w:tcPr>
            <w:tcW w:w="529"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13</w:t>
            </w:r>
          </w:p>
        </w:tc>
        <w:tc>
          <w:tcPr>
            <w:tcW w:w="720"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38</w:t>
            </w:r>
          </w:p>
        </w:tc>
        <w:tc>
          <w:tcPr>
            <w:tcW w:w="553"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33</w:t>
            </w:r>
          </w:p>
        </w:tc>
        <w:tc>
          <w:tcPr>
            <w:tcW w:w="784" w:type="dxa"/>
          </w:tcPr>
          <w:p w:rsidR="00DA7A2B" w:rsidRPr="00186108" w:rsidRDefault="004F2CC0" w:rsidP="005B04D1">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72</w:t>
            </w:r>
          </w:p>
        </w:tc>
        <w:tc>
          <w:tcPr>
            <w:tcW w:w="784" w:type="dxa"/>
          </w:tcPr>
          <w:p w:rsidR="00DA7A2B" w:rsidRPr="00186108" w:rsidRDefault="004F2CC0" w:rsidP="005B04D1">
            <w:pPr>
              <w:ind w:firstLine="0"/>
              <w:jc w:val="both"/>
              <w:rPr>
                <w:rFonts w:ascii="Times New Roman" w:hAnsi="Times New Roman"/>
                <w:b/>
                <w:noProof/>
                <w:sz w:val="18"/>
                <w:szCs w:val="18"/>
              </w:rPr>
            </w:pPr>
            <w:r w:rsidRPr="00186108">
              <w:rPr>
                <w:rFonts w:ascii="Times New Roman" w:hAnsi="Times New Roman"/>
                <w:b/>
                <w:noProof/>
                <w:sz w:val="18"/>
                <w:szCs w:val="18"/>
              </w:rPr>
              <w:t>156</w:t>
            </w:r>
          </w:p>
        </w:tc>
      </w:tr>
      <w:tr w:rsidR="00B655CA" w:rsidTr="00186108">
        <w:trPr>
          <w:jc w:val="center"/>
        </w:trPr>
        <w:tc>
          <w:tcPr>
            <w:tcW w:w="1716"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Paint- Thin</w:t>
            </w:r>
          </w:p>
        </w:tc>
        <w:tc>
          <w:tcPr>
            <w:tcW w:w="529"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155</w:t>
            </w:r>
          </w:p>
        </w:tc>
        <w:tc>
          <w:tcPr>
            <w:tcW w:w="720"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49</w:t>
            </w:r>
          </w:p>
        </w:tc>
        <w:tc>
          <w:tcPr>
            <w:tcW w:w="553"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42</w:t>
            </w:r>
          </w:p>
        </w:tc>
        <w:tc>
          <w:tcPr>
            <w:tcW w:w="784"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15</w:t>
            </w:r>
          </w:p>
        </w:tc>
        <w:tc>
          <w:tcPr>
            <w:tcW w:w="784"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261</w:t>
            </w:r>
          </w:p>
        </w:tc>
      </w:tr>
      <w:tr w:rsidR="00B655CA" w:rsidTr="00186108">
        <w:trPr>
          <w:jc w:val="center"/>
        </w:trPr>
        <w:tc>
          <w:tcPr>
            <w:tcW w:w="1716"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sz w:val="18"/>
                <w:szCs w:val="18"/>
              </w:rPr>
              <w:t>Paint- Sagging</w:t>
            </w:r>
          </w:p>
        </w:tc>
        <w:tc>
          <w:tcPr>
            <w:tcW w:w="529"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28</w:t>
            </w:r>
          </w:p>
        </w:tc>
        <w:tc>
          <w:tcPr>
            <w:tcW w:w="720"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82</w:t>
            </w:r>
          </w:p>
        </w:tc>
        <w:tc>
          <w:tcPr>
            <w:tcW w:w="553"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2</w:t>
            </w:r>
          </w:p>
        </w:tc>
        <w:tc>
          <w:tcPr>
            <w:tcW w:w="784"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45</w:t>
            </w:r>
          </w:p>
        </w:tc>
        <w:tc>
          <w:tcPr>
            <w:tcW w:w="784"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157</w:t>
            </w:r>
          </w:p>
        </w:tc>
      </w:tr>
      <w:tr w:rsidR="00B655CA" w:rsidTr="00186108">
        <w:trPr>
          <w:jc w:val="center"/>
        </w:trPr>
        <w:tc>
          <w:tcPr>
            <w:tcW w:w="1716" w:type="dxa"/>
          </w:tcPr>
          <w:p w:rsidR="00DA7A2B" w:rsidRPr="00186108" w:rsidRDefault="004F2CC0" w:rsidP="00DA7A2B">
            <w:pPr>
              <w:ind w:firstLine="0"/>
              <w:jc w:val="both"/>
              <w:rPr>
                <w:rFonts w:ascii="Times New Roman" w:hAnsi="Times New Roman"/>
                <w:sz w:val="18"/>
                <w:szCs w:val="18"/>
              </w:rPr>
            </w:pPr>
            <w:r w:rsidRPr="00186108">
              <w:rPr>
                <w:rFonts w:ascii="Times New Roman" w:hAnsi="Times New Roman"/>
                <w:sz w:val="18"/>
                <w:szCs w:val="18"/>
              </w:rPr>
              <w:t xml:space="preserve">Surface-Peel-off </w:t>
            </w:r>
            <w:r w:rsidR="007905B5" w:rsidRPr="00186108">
              <w:rPr>
                <w:rFonts w:ascii="Times New Roman" w:hAnsi="Times New Roman"/>
                <w:sz w:val="18"/>
                <w:szCs w:val="18"/>
              </w:rPr>
              <w:t>P</w:t>
            </w:r>
            <w:r w:rsidRPr="00186108">
              <w:rPr>
                <w:rFonts w:ascii="Times New Roman" w:hAnsi="Times New Roman"/>
                <w:sz w:val="18"/>
                <w:szCs w:val="18"/>
              </w:rPr>
              <w:t>aint</w:t>
            </w:r>
          </w:p>
        </w:tc>
        <w:tc>
          <w:tcPr>
            <w:tcW w:w="529"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20</w:t>
            </w:r>
          </w:p>
        </w:tc>
        <w:tc>
          <w:tcPr>
            <w:tcW w:w="720"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25</w:t>
            </w:r>
          </w:p>
        </w:tc>
        <w:tc>
          <w:tcPr>
            <w:tcW w:w="553"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2</w:t>
            </w:r>
          </w:p>
        </w:tc>
        <w:tc>
          <w:tcPr>
            <w:tcW w:w="784" w:type="dxa"/>
          </w:tcPr>
          <w:p w:rsidR="00DA7A2B" w:rsidRPr="00186108" w:rsidRDefault="004F2CC0" w:rsidP="00DA7A2B">
            <w:pPr>
              <w:ind w:firstLine="0"/>
              <w:jc w:val="both"/>
              <w:rPr>
                <w:rFonts w:ascii="Times New Roman" w:hAnsi="Times New Roman"/>
                <w:bCs/>
                <w:noProof/>
                <w:color w:val="000000" w:themeColor="text1"/>
                <w:sz w:val="18"/>
                <w:szCs w:val="18"/>
              </w:rPr>
            </w:pPr>
            <w:r w:rsidRPr="00186108">
              <w:rPr>
                <w:rFonts w:ascii="Times New Roman" w:hAnsi="Times New Roman"/>
                <w:bCs/>
                <w:noProof/>
                <w:color w:val="000000" w:themeColor="text1"/>
                <w:sz w:val="18"/>
                <w:szCs w:val="18"/>
              </w:rPr>
              <w:t>7</w:t>
            </w:r>
          </w:p>
        </w:tc>
        <w:tc>
          <w:tcPr>
            <w:tcW w:w="784"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54</w:t>
            </w:r>
          </w:p>
        </w:tc>
      </w:tr>
      <w:tr w:rsidR="00B655CA" w:rsidTr="00186108">
        <w:trPr>
          <w:jc w:val="center"/>
        </w:trPr>
        <w:tc>
          <w:tcPr>
            <w:tcW w:w="1716" w:type="dxa"/>
          </w:tcPr>
          <w:p w:rsidR="00DA7A2B" w:rsidRPr="00186108" w:rsidRDefault="004F2CC0" w:rsidP="00DA7A2B">
            <w:pPr>
              <w:ind w:firstLine="0"/>
              <w:jc w:val="both"/>
              <w:rPr>
                <w:rFonts w:ascii="Times New Roman" w:hAnsi="Times New Roman"/>
                <w:b/>
                <w:bCs/>
                <w:sz w:val="18"/>
                <w:szCs w:val="18"/>
              </w:rPr>
            </w:pPr>
            <w:r w:rsidRPr="00186108">
              <w:rPr>
                <w:rFonts w:ascii="Times New Roman" w:hAnsi="Times New Roman"/>
                <w:b/>
                <w:bCs/>
                <w:sz w:val="18"/>
                <w:szCs w:val="18"/>
              </w:rPr>
              <w:t>Monthly Total</w:t>
            </w:r>
          </w:p>
        </w:tc>
        <w:tc>
          <w:tcPr>
            <w:tcW w:w="529"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411</w:t>
            </w:r>
          </w:p>
        </w:tc>
        <w:tc>
          <w:tcPr>
            <w:tcW w:w="720"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448</w:t>
            </w:r>
          </w:p>
        </w:tc>
        <w:tc>
          <w:tcPr>
            <w:tcW w:w="553"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319</w:t>
            </w:r>
          </w:p>
        </w:tc>
        <w:tc>
          <w:tcPr>
            <w:tcW w:w="784"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361</w:t>
            </w:r>
          </w:p>
        </w:tc>
        <w:tc>
          <w:tcPr>
            <w:tcW w:w="784" w:type="dxa"/>
          </w:tcPr>
          <w:p w:rsidR="00DA7A2B" w:rsidRPr="00186108" w:rsidRDefault="004F2CC0" w:rsidP="00DA7A2B">
            <w:pPr>
              <w:ind w:firstLine="0"/>
              <w:jc w:val="both"/>
              <w:rPr>
                <w:rFonts w:ascii="Times New Roman" w:hAnsi="Times New Roman"/>
                <w:b/>
                <w:noProof/>
                <w:sz w:val="18"/>
                <w:szCs w:val="18"/>
              </w:rPr>
            </w:pPr>
            <w:r w:rsidRPr="00186108">
              <w:rPr>
                <w:rFonts w:ascii="Times New Roman" w:hAnsi="Times New Roman"/>
                <w:b/>
                <w:noProof/>
                <w:sz w:val="18"/>
                <w:szCs w:val="18"/>
              </w:rPr>
              <w:t>1539</w:t>
            </w:r>
          </w:p>
        </w:tc>
      </w:tr>
    </w:tbl>
    <w:p w:rsidR="00620F21" w:rsidRDefault="004F2CC0" w:rsidP="005B04D1">
      <w:pPr>
        <w:spacing w:after="0" w:line="240" w:lineRule="auto"/>
        <w:ind w:firstLine="0"/>
        <w:jc w:val="both"/>
        <w:rPr>
          <w:rFonts w:ascii="Times New Roman" w:hAnsi="Times New Roman"/>
          <w:bCs/>
          <w:noProof/>
          <w:color w:val="000000" w:themeColor="text1"/>
          <w:sz w:val="20"/>
          <w:szCs w:val="20"/>
        </w:rPr>
      </w:pPr>
      <w:r>
        <w:rPr>
          <w:rFonts w:ascii="Times New Roman" w:hAnsi="Times New Roman"/>
          <w:bCs/>
          <w:noProof/>
          <w:color w:val="000000" w:themeColor="text1"/>
          <w:sz w:val="20"/>
          <w:szCs w:val="20"/>
        </w:rPr>
        <w:t xml:space="preserve">As stated in Table 2, there are 1539 total defects from April to July 2023. </w:t>
      </w:r>
    </w:p>
    <w:p w:rsidR="00DA3180" w:rsidRDefault="004F2CC0" w:rsidP="005B04D1">
      <w:pPr>
        <w:spacing w:after="0" w:line="240" w:lineRule="auto"/>
        <w:ind w:firstLine="0"/>
        <w:jc w:val="both"/>
        <w:rPr>
          <w:rFonts w:ascii="Times New Roman" w:hAnsi="Times New Roman"/>
          <w:bCs/>
          <w:noProof/>
          <w:color w:val="000000" w:themeColor="text1"/>
          <w:sz w:val="20"/>
          <w:szCs w:val="20"/>
        </w:rPr>
      </w:pPr>
      <w:r w:rsidRPr="00D966A9">
        <w:rPr>
          <w:rFonts w:ascii="Times New Roman" w:hAnsi="Times New Roman"/>
          <w:b/>
          <w:noProof/>
          <w:color w:val="000000" w:themeColor="text1"/>
          <w:sz w:val="20"/>
          <w:szCs w:val="20"/>
        </w:rPr>
        <w:t>3.2.</w:t>
      </w:r>
      <w:r>
        <w:rPr>
          <w:rFonts w:ascii="Times New Roman" w:hAnsi="Times New Roman"/>
          <w:bCs/>
          <w:noProof/>
          <w:color w:val="000000" w:themeColor="text1"/>
          <w:sz w:val="20"/>
          <w:szCs w:val="20"/>
        </w:rPr>
        <w:t xml:space="preserve"> </w:t>
      </w:r>
      <w:r w:rsidRPr="00D966A9">
        <w:rPr>
          <w:rFonts w:ascii="Times New Roman" w:hAnsi="Times New Roman"/>
          <w:b/>
          <w:noProof/>
          <w:color w:val="000000" w:themeColor="text1"/>
          <w:sz w:val="20"/>
          <w:szCs w:val="20"/>
        </w:rPr>
        <w:t xml:space="preserve">Pareto </w:t>
      </w:r>
      <w:r w:rsidR="00A8048B">
        <w:rPr>
          <w:rFonts w:ascii="Times New Roman" w:hAnsi="Times New Roman"/>
          <w:b/>
          <w:noProof/>
          <w:color w:val="000000" w:themeColor="text1"/>
          <w:sz w:val="20"/>
          <w:szCs w:val="20"/>
        </w:rPr>
        <w:t>C</w:t>
      </w:r>
      <w:r w:rsidRPr="00D966A9">
        <w:rPr>
          <w:rFonts w:ascii="Times New Roman" w:hAnsi="Times New Roman"/>
          <w:b/>
          <w:noProof/>
          <w:color w:val="000000" w:themeColor="text1"/>
          <w:sz w:val="20"/>
          <w:szCs w:val="20"/>
        </w:rPr>
        <w:t xml:space="preserve">hart </w:t>
      </w:r>
      <w:r w:rsidR="00A8048B">
        <w:rPr>
          <w:rFonts w:ascii="Times New Roman" w:hAnsi="Times New Roman"/>
          <w:b/>
          <w:noProof/>
          <w:color w:val="000000" w:themeColor="text1"/>
          <w:sz w:val="20"/>
          <w:szCs w:val="20"/>
        </w:rPr>
        <w:t>A</w:t>
      </w:r>
      <w:r w:rsidRPr="00D966A9">
        <w:rPr>
          <w:rFonts w:ascii="Times New Roman" w:hAnsi="Times New Roman"/>
          <w:b/>
          <w:noProof/>
          <w:color w:val="000000" w:themeColor="text1"/>
          <w:sz w:val="20"/>
          <w:szCs w:val="20"/>
        </w:rPr>
        <w:t>nalysis</w:t>
      </w:r>
      <w:r w:rsidR="00471F06">
        <w:rPr>
          <w:rFonts w:ascii="Times New Roman" w:hAnsi="Times New Roman"/>
          <w:b/>
          <w:noProof/>
          <w:color w:val="000000" w:themeColor="text1"/>
          <w:sz w:val="20"/>
          <w:szCs w:val="20"/>
        </w:rPr>
        <w:t xml:space="preserve"> for </w:t>
      </w:r>
      <w:r w:rsidR="00A8048B">
        <w:rPr>
          <w:rFonts w:ascii="Times New Roman" w:hAnsi="Times New Roman"/>
          <w:b/>
          <w:noProof/>
          <w:color w:val="000000" w:themeColor="text1"/>
          <w:sz w:val="20"/>
          <w:szCs w:val="20"/>
        </w:rPr>
        <w:t>I</w:t>
      </w:r>
      <w:r w:rsidR="00471F06">
        <w:rPr>
          <w:rFonts w:ascii="Times New Roman" w:hAnsi="Times New Roman"/>
          <w:b/>
          <w:noProof/>
          <w:color w:val="000000" w:themeColor="text1"/>
          <w:sz w:val="20"/>
          <w:szCs w:val="20"/>
        </w:rPr>
        <w:t xml:space="preserve">dentified </w:t>
      </w:r>
      <w:r w:rsidR="00A8048B">
        <w:rPr>
          <w:rFonts w:ascii="Times New Roman" w:hAnsi="Times New Roman"/>
          <w:b/>
          <w:noProof/>
          <w:color w:val="000000" w:themeColor="text1"/>
          <w:sz w:val="20"/>
          <w:szCs w:val="20"/>
        </w:rPr>
        <w:t>D</w:t>
      </w:r>
      <w:r w:rsidR="00471F06">
        <w:rPr>
          <w:rFonts w:ascii="Times New Roman" w:hAnsi="Times New Roman"/>
          <w:b/>
          <w:noProof/>
          <w:color w:val="000000" w:themeColor="text1"/>
          <w:sz w:val="20"/>
          <w:szCs w:val="20"/>
        </w:rPr>
        <w:t>efects</w:t>
      </w:r>
      <w:r w:rsidRPr="00D966A9">
        <w:rPr>
          <w:rFonts w:ascii="Times New Roman" w:hAnsi="Times New Roman"/>
          <w:b/>
          <w:noProof/>
          <w:color w:val="000000" w:themeColor="text1"/>
          <w:sz w:val="20"/>
          <w:szCs w:val="20"/>
        </w:rPr>
        <w:t xml:space="preserve"> </w:t>
      </w:r>
      <w:r w:rsidR="00D966A9" w:rsidRPr="00D966A9">
        <w:rPr>
          <w:rFonts w:ascii="Times New Roman" w:hAnsi="Times New Roman"/>
          <w:b/>
          <w:noProof/>
          <w:color w:val="000000" w:themeColor="text1"/>
          <w:sz w:val="20"/>
          <w:szCs w:val="20"/>
        </w:rPr>
        <w:t>from April to July</w:t>
      </w:r>
      <w:r w:rsidR="00471F06">
        <w:rPr>
          <w:rFonts w:ascii="Times New Roman" w:hAnsi="Times New Roman"/>
          <w:b/>
          <w:noProof/>
          <w:color w:val="000000" w:themeColor="text1"/>
          <w:sz w:val="20"/>
          <w:szCs w:val="20"/>
        </w:rPr>
        <w:t xml:space="preserve"> 2023</w:t>
      </w:r>
    </w:p>
    <w:p w:rsidR="00570BFB" w:rsidRPr="00A16C90" w:rsidRDefault="004F2CC0" w:rsidP="005B04D1">
      <w:pPr>
        <w:spacing w:after="0" w:line="240" w:lineRule="auto"/>
        <w:ind w:firstLine="0"/>
        <w:jc w:val="both"/>
        <w:rPr>
          <w:rFonts w:ascii="Times New Roman" w:hAnsi="Times New Roman"/>
          <w:b/>
          <w:noProof/>
          <w:color w:val="000000" w:themeColor="text1"/>
          <w:sz w:val="20"/>
          <w:szCs w:val="20"/>
        </w:rPr>
      </w:pPr>
      <w:r w:rsidRPr="00A16C90">
        <w:rPr>
          <w:rFonts w:ascii="Times New Roman" w:hAnsi="Times New Roman"/>
          <w:b/>
          <w:noProof/>
          <w:color w:val="000000" w:themeColor="text1"/>
          <w:sz w:val="20"/>
          <w:szCs w:val="20"/>
        </w:rPr>
        <w:t xml:space="preserve">3.2.1. </w:t>
      </w:r>
      <w:r w:rsidR="00A16C90" w:rsidRPr="00A16C90">
        <w:rPr>
          <w:rFonts w:ascii="Times New Roman" w:hAnsi="Times New Roman"/>
          <w:b/>
          <w:noProof/>
          <w:color w:val="000000" w:themeColor="text1"/>
          <w:sz w:val="20"/>
          <w:szCs w:val="20"/>
        </w:rPr>
        <w:t xml:space="preserve">Total </w:t>
      </w:r>
      <w:r w:rsidR="00A8048B">
        <w:rPr>
          <w:rFonts w:ascii="Times New Roman" w:hAnsi="Times New Roman"/>
          <w:b/>
          <w:noProof/>
          <w:color w:val="000000" w:themeColor="text1"/>
          <w:sz w:val="20"/>
          <w:szCs w:val="20"/>
        </w:rPr>
        <w:t>D</w:t>
      </w:r>
      <w:r w:rsidR="00A16C90" w:rsidRPr="00A16C90">
        <w:rPr>
          <w:rFonts w:ascii="Times New Roman" w:hAnsi="Times New Roman"/>
          <w:b/>
          <w:noProof/>
          <w:color w:val="000000" w:themeColor="text1"/>
          <w:sz w:val="20"/>
          <w:szCs w:val="20"/>
        </w:rPr>
        <w:t xml:space="preserve">efects in </w:t>
      </w:r>
      <w:r w:rsidR="00A16C90">
        <w:rPr>
          <w:rFonts w:ascii="Times New Roman" w:hAnsi="Times New Roman"/>
          <w:b/>
          <w:noProof/>
          <w:color w:val="000000" w:themeColor="text1"/>
          <w:sz w:val="20"/>
          <w:szCs w:val="20"/>
        </w:rPr>
        <w:t>4</w:t>
      </w:r>
      <w:r w:rsidR="00A16C90" w:rsidRPr="00A16C90">
        <w:rPr>
          <w:rFonts w:ascii="Times New Roman" w:hAnsi="Times New Roman"/>
          <w:b/>
          <w:noProof/>
          <w:color w:val="000000" w:themeColor="text1"/>
          <w:sz w:val="20"/>
          <w:szCs w:val="20"/>
        </w:rPr>
        <w:t xml:space="preserve"> </w:t>
      </w:r>
      <w:r w:rsidR="00A8048B">
        <w:rPr>
          <w:rFonts w:ascii="Times New Roman" w:hAnsi="Times New Roman"/>
          <w:b/>
          <w:noProof/>
          <w:color w:val="000000" w:themeColor="text1"/>
          <w:sz w:val="20"/>
          <w:szCs w:val="20"/>
        </w:rPr>
        <w:t>M</w:t>
      </w:r>
      <w:r w:rsidR="00A16C90" w:rsidRPr="00A16C90">
        <w:rPr>
          <w:rFonts w:ascii="Times New Roman" w:hAnsi="Times New Roman"/>
          <w:b/>
          <w:noProof/>
          <w:color w:val="000000" w:themeColor="text1"/>
          <w:sz w:val="20"/>
          <w:szCs w:val="20"/>
        </w:rPr>
        <w:t>onths</w:t>
      </w:r>
    </w:p>
    <w:p w:rsidR="00A16C90" w:rsidRPr="00A16C90" w:rsidRDefault="004F2CC0" w:rsidP="005B04D1">
      <w:pPr>
        <w:spacing w:after="0" w:line="240" w:lineRule="auto"/>
        <w:ind w:firstLine="0"/>
        <w:jc w:val="both"/>
        <w:rPr>
          <w:rFonts w:ascii="Times New Roman" w:hAnsi="Times New Roman"/>
          <w:bCs/>
          <w:noProof/>
          <w:color w:val="000000" w:themeColor="text1"/>
          <w:sz w:val="20"/>
          <w:szCs w:val="20"/>
        </w:rPr>
      </w:pPr>
      <w:r w:rsidRPr="00A16C90">
        <w:rPr>
          <w:rFonts w:ascii="Times New Roman" w:hAnsi="Times New Roman"/>
          <w:bCs/>
          <w:noProof/>
          <w:color w:val="000000" w:themeColor="text1"/>
          <w:sz w:val="20"/>
          <w:szCs w:val="20"/>
        </w:rPr>
        <w:t xml:space="preserve">As mentioned in Table 2, </w:t>
      </w:r>
      <w:r>
        <w:rPr>
          <w:rFonts w:ascii="Times New Roman" w:hAnsi="Times New Roman"/>
          <w:bCs/>
          <w:noProof/>
          <w:color w:val="000000" w:themeColor="text1"/>
          <w:sz w:val="20"/>
          <w:szCs w:val="20"/>
        </w:rPr>
        <w:t xml:space="preserve">the total from April to July 2023 </w:t>
      </w:r>
      <w:r w:rsidR="00ED3E0E">
        <w:rPr>
          <w:rFonts w:ascii="Times New Roman" w:hAnsi="Times New Roman"/>
          <w:bCs/>
          <w:noProof/>
          <w:color w:val="000000" w:themeColor="text1"/>
          <w:sz w:val="20"/>
          <w:szCs w:val="20"/>
        </w:rPr>
        <w:t>is</w:t>
      </w:r>
      <w:r>
        <w:rPr>
          <w:rFonts w:ascii="Times New Roman" w:hAnsi="Times New Roman"/>
          <w:bCs/>
          <w:noProof/>
          <w:color w:val="000000" w:themeColor="text1"/>
          <w:sz w:val="20"/>
          <w:szCs w:val="20"/>
        </w:rPr>
        <w:t xml:space="preserve"> stated in Table 3.</w:t>
      </w:r>
    </w:p>
    <w:p w:rsidR="00471F06" w:rsidRPr="008F3418" w:rsidRDefault="004F2CC0" w:rsidP="008F3418">
      <w:pPr>
        <w:spacing w:after="0" w:line="240" w:lineRule="auto"/>
        <w:ind w:firstLine="0"/>
        <w:jc w:val="center"/>
        <w:rPr>
          <w:rFonts w:ascii="Times New Roman" w:hAnsi="Times New Roman"/>
          <w:b/>
          <w:noProof/>
          <w:color w:val="000000" w:themeColor="text1"/>
          <w:sz w:val="18"/>
          <w:szCs w:val="18"/>
        </w:rPr>
      </w:pPr>
      <w:r w:rsidRPr="008F3418">
        <w:rPr>
          <w:rFonts w:ascii="Times New Roman" w:hAnsi="Times New Roman"/>
          <w:b/>
          <w:noProof/>
          <w:color w:val="000000" w:themeColor="text1"/>
          <w:sz w:val="18"/>
          <w:szCs w:val="18"/>
        </w:rPr>
        <w:t xml:space="preserve">Table 3. Total </w:t>
      </w:r>
      <w:r w:rsidR="00A8048B" w:rsidRPr="008F3418">
        <w:rPr>
          <w:rFonts w:ascii="Times New Roman" w:hAnsi="Times New Roman"/>
          <w:b/>
          <w:noProof/>
          <w:color w:val="000000" w:themeColor="text1"/>
          <w:sz w:val="18"/>
          <w:szCs w:val="18"/>
        </w:rPr>
        <w:t>D</w:t>
      </w:r>
      <w:r w:rsidRPr="008F3418">
        <w:rPr>
          <w:rFonts w:ascii="Times New Roman" w:hAnsi="Times New Roman"/>
          <w:b/>
          <w:noProof/>
          <w:color w:val="000000" w:themeColor="text1"/>
          <w:sz w:val="18"/>
          <w:szCs w:val="18"/>
        </w:rPr>
        <w:t xml:space="preserve">efects in 4 </w:t>
      </w:r>
      <w:r w:rsidR="00A8048B" w:rsidRPr="008F3418">
        <w:rPr>
          <w:rFonts w:ascii="Times New Roman" w:hAnsi="Times New Roman"/>
          <w:b/>
          <w:noProof/>
          <w:color w:val="000000" w:themeColor="text1"/>
          <w:sz w:val="18"/>
          <w:szCs w:val="18"/>
        </w:rPr>
        <w:t>M</w:t>
      </w:r>
      <w:r w:rsidRPr="008F3418">
        <w:rPr>
          <w:rFonts w:ascii="Times New Roman" w:hAnsi="Times New Roman"/>
          <w:b/>
          <w:noProof/>
          <w:color w:val="000000" w:themeColor="text1"/>
          <w:sz w:val="18"/>
          <w:szCs w:val="18"/>
        </w:rPr>
        <w:t>onths</w:t>
      </w:r>
    </w:p>
    <w:tbl>
      <w:tblPr>
        <w:tblStyle w:val="TableGrid"/>
        <w:tblW w:w="0" w:type="auto"/>
        <w:tblLook w:val="04A0" w:firstRow="1" w:lastRow="0" w:firstColumn="1" w:lastColumn="0" w:noHBand="0" w:noVBand="1"/>
      </w:tblPr>
      <w:tblGrid>
        <w:gridCol w:w="3145"/>
        <w:gridCol w:w="1790"/>
      </w:tblGrid>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b/>
                <w:noProof/>
                <w:color w:val="000000" w:themeColor="text1"/>
                <w:sz w:val="18"/>
                <w:szCs w:val="18"/>
              </w:rPr>
              <w:t>Defects</w:t>
            </w:r>
          </w:p>
        </w:tc>
        <w:tc>
          <w:tcPr>
            <w:tcW w:w="1790" w:type="dxa"/>
          </w:tcPr>
          <w:p w:rsidR="00471F06" w:rsidRPr="008F3418" w:rsidRDefault="004F2CC0" w:rsidP="00471F06">
            <w:pPr>
              <w:ind w:firstLine="0"/>
              <w:jc w:val="center"/>
              <w:rPr>
                <w:rFonts w:ascii="Times New Roman" w:hAnsi="Times New Roman"/>
                <w:b/>
                <w:noProof/>
                <w:color w:val="000000" w:themeColor="text1"/>
                <w:sz w:val="18"/>
                <w:szCs w:val="18"/>
              </w:rPr>
            </w:pPr>
            <w:r w:rsidRPr="008F3418">
              <w:rPr>
                <w:rFonts w:ascii="Times New Roman" w:hAnsi="Times New Roman"/>
                <w:b/>
                <w:noProof/>
                <w:color w:val="000000" w:themeColor="text1"/>
                <w:sz w:val="18"/>
                <w:szCs w:val="18"/>
              </w:rPr>
              <w:t>No. of Defects</w:t>
            </w: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b/>
                <w:bCs/>
                <w:sz w:val="18"/>
                <w:szCs w:val="18"/>
              </w:rPr>
              <w:t>Particular</w:t>
            </w:r>
          </w:p>
        </w:tc>
        <w:tc>
          <w:tcPr>
            <w:tcW w:w="1790" w:type="dxa"/>
          </w:tcPr>
          <w:p w:rsidR="00471F06" w:rsidRPr="008F3418" w:rsidRDefault="00471F06" w:rsidP="00471F06">
            <w:pPr>
              <w:ind w:firstLine="0"/>
              <w:jc w:val="center"/>
              <w:rPr>
                <w:rFonts w:ascii="Times New Roman" w:hAnsi="Times New Roman"/>
                <w:bCs/>
                <w:noProof/>
                <w:color w:val="000000" w:themeColor="text1"/>
                <w:sz w:val="18"/>
                <w:szCs w:val="18"/>
              </w:rPr>
            </w:pP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sz w:val="18"/>
                <w:szCs w:val="18"/>
              </w:rPr>
              <w:t>Paint- Orange Peel</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200</w:t>
            </w: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sz w:val="18"/>
                <w:szCs w:val="18"/>
              </w:rPr>
              <w:t>Surface-Dirt</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226</w:t>
            </w: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sz w:val="18"/>
                <w:szCs w:val="18"/>
              </w:rPr>
              <w:t>Surface- Rust</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448</w:t>
            </w: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sz w:val="18"/>
                <w:szCs w:val="18"/>
              </w:rPr>
              <w:t>Surface- Pinhole</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37</w:t>
            </w: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sz w:val="18"/>
                <w:szCs w:val="18"/>
              </w:rPr>
              <w:t>Handling/Machine - Scratch</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156</w:t>
            </w: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sz w:val="18"/>
                <w:szCs w:val="18"/>
              </w:rPr>
              <w:t>Paint- Thin</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261</w:t>
            </w: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sz w:val="18"/>
                <w:szCs w:val="18"/>
              </w:rPr>
              <w:t>Paint- Sagging</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157</w:t>
            </w:r>
          </w:p>
        </w:tc>
      </w:tr>
      <w:tr w:rsidR="00B655CA" w:rsidTr="00471F06">
        <w:tc>
          <w:tcPr>
            <w:tcW w:w="3145" w:type="dxa"/>
          </w:tcPr>
          <w:p w:rsidR="00471F06" w:rsidRPr="008F3418" w:rsidRDefault="004F2CC0" w:rsidP="00471F06">
            <w:pPr>
              <w:ind w:firstLine="0"/>
              <w:jc w:val="center"/>
              <w:rPr>
                <w:rFonts w:ascii="Times New Roman" w:hAnsi="Times New Roman"/>
                <w:bCs/>
                <w:noProof/>
                <w:color w:val="000000" w:themeColor="text1"/>
                <w:sz w:val="18"/>
                <w:szCs w:val="18"/>
              </w:rPr>
            </w:pPr>
            <w:r w:rsidRPr="008F3418">
              <w:rPr>
                <w:rFonts w:ascii="Times New Roman" w:hAnsi="Times New Roman"/>
                <w:sz w:val="18"/>
                <w:szCs w:val="18"/>
              </w:rPr>
              <w:t>Surface-Peel-off paint</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54</w:t>
            </w:r>
          </w:p>
        </w:tc>
      </w:tr>
      <w:tr w:rsidR="00B655CA" w:rsidTr="00471F06">
        <w:tc>
          <w:tcPr>
            <w:tcW w:w="3145" w:type="dxa"/>
          </w:tcPr>
          <w:p w:rsidR="00471F06" w:rsidRPr="008F3418" w:rsidRDefault="004F2CC0" w:rsidP="00471F06">
            <w:pPr>
              <w:ind w:firstLine="0"/>
              <w:jc w:val="center"/>
              <w:rPr>
                <w:rFonts w:ascii="Times New Roman" w:hAnsi="Times New Roman"/>
                <w:b/>
                <w:noProof/>
                <w:color w:val="000000" w:themeColor="text1"/>
                <w:sz w:val="18"/>
                <w:szCs w:val="18"/>
              </w:rPr>
            </w:pPr>
            <w:r w:rsidRPr="008F3418">
              <w:rPr>
                <w:rFonts w:ascii="Times New Roman" w:hAnsi="Times New Roman"/>
                <w:b/>
                <w:noProof/>
                <w:color w:val="000000" w:themeColor="text1"/>
                <w:sz w:val="18"/>
                <w:szCs w:val="18"/>
              </w:rPr>
              <w:t>Total Defects</w:t>
            </w:r>
          </w:p>
        </w:tc>
        <w:tc>
          <w:tcPr>
            <w:tcW w:w="1790" w:type="dxa"/>
          </w:tcPr>
          <w:p w:rsidR="00471F06" w:rsidRPr="008F3418" w:rsidRDefault="004F2CC0" w:rsidP="00471F06">
            <w:pPr>
              <w:ind w:firstLine="0"/>
              <w:jc w:val="center"/>
              <w:rPr>
                <w:rFonts w:ascii="Times New Roman" w:hAnsi="Times New Roman"/>
                <w:bCs/>
                <w:noProof/>
                <w:sz w:val="18"/>
                <w:szCs w:val="18"/>
              </w:rPr>
            </w:pPr>
            <w:r w:rsidRPr="008F3418">
              <w:rPr>
                <w:rFonts w:ascii="Times New Roman" w:hAnsi="Times New Roman"/>
                <w:b/>
                <w:noProof/>
                <w:sz w:val="18"/>
                <w:szCs w:val="18"/>
              </w:rPr>
              <w:t>1539</w:t>
            </w:r>
          </w:p>
        </w:tc>
      </w:tr>
    </w:tbl>
    <w:p w:rsidR="00A16C90" w:rsidRPr="00A16C90" w:rsidRDefault="004F2CC0" w:rsidP="00570BFB">
      <w:pPr>
        <w:spacing w:after="0" w:line="240" w:lineRule="auto"/>
        <w:ind w:firstLine="0"/>
        <w:jc w:val="both"/>
        <w:rPr>
          <w:rFonts w:ascii="Times New Roman" w:hAnsi="Times New Roman"/>
          <w:b/>
          <w:noProof/>
          <w:color w:val="000000" w:themeColor="text1"/>
          <w:sz w:val="20"/>
          <w:szCs w:val="20"/>
        </w:rPr>
      </w:pPr>
      <w:r w:rsidRPr="00A16C90">
        <w:rPr>
          <w:rFonts w:ascii="Times New Roman" w:hAnsi="Times New Roman"/>
          <w:b/>
          <w:noProof/>
          <w:color w:val="000000" w:themeColor="text1"/>
          <w:sz w:val="20"/>
          <w:szCs w:val="20"/>
        </w:rPr>
        <w:t>3.2.2. Pareto Chart Analysis</w:t>
      </w:r>
    </w:p>
    <w:p w:rsidR="00CA6AFF" w:rsidRDefault="004F2CC0" w:rsidP="005B04D1">
      <w:pPr>
        <w:spacing w:after="0" w:line="240" w:lineRule="auto"/>
        <w:ind w:firstLine="0"/>
        <w:jc w:val="both"/>
        <w:rPr>
          <w:rFonts w:ascii="Times New Roman" w:hAnsi="Times New Roman"/>
          <w:bCs/>
          <w:noProof/>
          <w:color w:val="000000" w:themeColor="text1"/>
          <w:sz w:val="20"/>
          <w:szCs w:val="20"/>
        </w:rPr>
      </w:pPr>
      <w:r>
        <w:rPr>
          <w:rFonts w:ascii="Times New Roman" w:hAnsi="Times New Roman"/>
          <w:bCs/>
          <w:noProof/>
          <w:color w:val="000000" w:themeColor="text1"/>
          <w:sz w:val="20"/>
          <w:szCs w:val="20"/>
        </w:rPr>
        <w:t xml:space="preserve">To analyze the Pareto </w:t>
      </w:r>
      <w:r w:rsidR="007905B5">
        <w:rPr>
          <w:rFonts w:ascii="Times New Roman" w:hAnsi="Times New Roman"/>
          <w:bCs/>
          <w:noProof/>
          <w:color w:val="000000" w:themeColor="text1"/>
          <w:sz w:val="20"/>
          <w:szCs w:val="20"/>
        </w:rPr>
        <w:t>c</w:t>
      </w:r>
      <w:r>
        <w:rPr>
          <w:rFonts w:ascii="Times New Roman" w:hAnsi="Times New Roman"/>
          <w:bCs/>
          <w:noProof/>
          <w:color w:val="000000" w:themeColor="text1"/>
          <w:sz w:val="20"/>
          <w:szCs w:val="20"/>
        </w:rPr>
        <w:t>hart, the defects mentioned in Table 3 should plotted in a graph to identify the major causes of defects.</w:t>
      </w:r>
    </w:p>
    <w:p w:rsidR="00CC1032" w:rsidRDefault="00CC1032" w:rsidP="005B04D1">
      <w:pPr>
        <w:spacing w:after="0" w:line="240" w:lineRule="auto"/>
        <w:ind w:firstLine="0"/>
        <w:jc w:val="both"/>
        <w:rPr>
          <w:rFonts w:ascii="Times New Roman" w:hAnsi="Times New Roman"/>
          <w:bCs/>
          <w:noProof/>
          <w:color w:val="000000" w:themeColor="text1"/>
          <w:sz w:val="20"/>
          <w:szCs w:val="20"/>
        </w:rPr>
      </w:pPr>
    </w:p>
    <w:p w:rsidR="00F574BD" w:rsidRDefault="004F2CC0" w:rsidP="005B04D1">
      <w:pPr>
        <w:spacing w:after="0" w:line="240" w:lineRule="auto"/>
        <w:ind w:firstLine="0"/>
        <w:jc w:val="both"/>
        <w:rPr>
          <w:rFonts w:ascii="Times New Roman" w:hAnsi="Times New Roman"/>
          <w:bCs/>
          <w:noProof/>
          <w:color w:val="000000" w:themeColor="text1"/>
          <w:sz w:val="20"/>
          <w:szCs w:val="20"/>
        </w:rPr>
      </w:pPr>
      <w:r w:rsidRPr="00F574BD">
        <w:rPr>
          <w:rFonts w:ascii="Times New Roman" w:hAnsi="Times New Roman"/>
          <w:bCs/>
          <w:noProof/>
          <w:color w:val="000000" w:themeColor="text1"/>
          <w:sz w:val="20"/>
          <w:szCs w:val="20"/>
        </w:rPr>
        <w:drawing>
          <wp:inline distT="0" distB="0" distL="0" distR="0">
            <wp:extent cx="3140075" cy="2731770"/>
            <wp:effectExtent l="19050" t="19050" r="22225" b="11430"/>
            <wp:docPr id="174537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70907" name=""/>
                    <pic:cNvPicPr/>
                  </pic:nvPicPr>
                  <pic:blipFill>
                    <a:blip r:embed="rId15"/>
                    <a:stretch>
                      <a:fillRect/>
                    </a:stretch>
                  </pic:blipFill>
                  <pic:spPr>
                    <a:xfrm>
                      <a:off x="0" y="0"/>
                      <a:ext cx="3140075" cy="2731770"/>
                    </a:xfrm>
                    <a:prstGeom prst="rect">
                      <a:avLst/>
                    </a:prstGeom>
                    <a:ln w="12700">
                      <a:solidFill>
                        <a:schemeClr val="tx1"/>
                      </a:solidFill>
                    </a:ln>
                  </pic:spPr>
                </pic:pic>
              </a:graphicData>
            </a:graphic>
          </wp:inline>
        </w:drawing>
      </w:r>
    </w:p>
    <w:p w:rsidR="00F80140" w:rsidRDefault="004F2CC0" w:rsidP="005B04D1">
      <w:pPr>
        <w:spacing w:after="0" w:line="240" w:lineRule="auto"/>
        <w:ind w:firstLine="0"/>
        <w:jc w:val="both"/>
        <w:rPr>
          <w:rFonts w:ascii="Times New Roman" w:hAnsi="Times New Roman"/>
          <w:b/>
          <w:noProof/>
          <w:color w:val="000000" w:themeColor="text1"/>
          <w:sz w:val="20"/>
          <w:szCs w:val="20"/>
        </w:rPr>
      </w:pPr>
      <w:r>
        <w:rPr>
          <w:rFonts w:ascii="Times New Roman" w:hAnsi="Times New Roman"/>
          <w:b/>
          <w:noProof/>
          <w:color w:val="000000" w:themeColor="text1"/>
          <w:sz w:val="20"/>
          <w:szCs w:val="20"/>
        </w:rPr>
        <w:t xml:space="preserve">   </w:t>
      </w:r>
    </w:p>
    <w:p w:rsidR="00DA3180" w:rsidRPr="00CC1032" w:rsidRDefault="004F2CC0" w:rsidP="00F80140">
      <w:pPr>
        <w:spacing w:after="0" w:line="240" w:lineRule="auto"/>
        <w:ind w:firstLine="0"/>
        <w:jc w:val="center"/>
        <w:rPr>
          <w:rFonts w:ascii="Times New Roman" w:hAnsi="Times New Roman"/>
          <w:b/>
          <w:noProof/>
          <w:color w:val="000000" w:themeColor="text1"/>
          <w:sz w:val="20"/>
          <w:szCs w:val="20"/>
        </w:rPr>
      </w:pPr>
      <w:r w:rsidRPr="00DB18F7">
        <w:rPr>
          <w:rFonts w:ascii="Times New Roman" w:hAnsi="Times New Roman"/>
          <w:b/>
          <w:noProof/>
          <w:color w:val="000000" w:themeColor="text1"/>
          <w:sz w:val="20"/>
          <w:szCs w:val="20"/>
        </w:rPr>
        <w:t xml:space="preserve">Figure 1. Pareto Chart of </w:t>
      </w:r>
      <w:r w:rsidR="00A8048B">
        <w:rPr>
          <w:rFonts w:ascii="Times New Roman" w:hAnsi="Times New Roman"/>
          <w:b/>
          <w:noProof/>
          <w:color w:val="000000" w:themeColor="text1"/>
          <w:sz w:val="20"/>
          <w:szCs w:val="20"/>
        </w:rPr>
        <w:t>D</w:t>
      </w:r>
      <w:r w:rsidRPr="00DB18F7">
        <w:rPr>
          <w:rFonts w:ascii="Times New Roman" w:hAnsi="Times New Roman"/>
          <w:b/>
          <w:noProof/>
          <w:color w:val="000000" w:themeColor="text1"/>
          <w:sz w:val="20"/>
          <w:szCs w:val="20"/>
        </w:rPr>
        <w:t>efects from April</w:t>
      </w:r>
      <w:r w:rsidRPr="00DB18F7">
        <w:rPr>
          <w:rFonts w:ascii="Times New Roman" w:hAnsi="Times New Roman"/>
          <w:b/>
          <w:noProof/>
          <w:color w:val="000000" w:themeColor="text1"/>
          <w:sz w:val="20"/>
          <w:szCs w:val="20"/>
        </w:rPr>
        <w:t xml:space="preserve"> to July</w:t>
      </w:r>
    </w:p>
    <w:p w:rsidR="00CC1032" w:rsidRDefault="00CC1032" w:rsidP="00F80140">
      <w:pPr>
        <w:spacing w:after="0" w:line="240" w:lineRule="auto"/>
        <w:ind w:firstLine="0"/>
        <w:jc w:val="center"/>
        <w:rPr>
          <w:rFonts w:ascii="Times New Roman" w:hAnsi="Times New Roman"/>
          <w:bCs/>
          <w:noProof/>
          <w:color w:val="000000" w:themeColor="text1"/>
          <w:sz w:val="20"/>
          <w:szCs w:val="20"/>
        </w:rPr>
      </w:pPr>
    </w:p>
    <w:p w:rsidR="00DA3180" w:rsidRDefault="004F2CC0" w:rsidP="005B04D1">
      <w:pPr>
        <w:spacing w:after="0" w:line="240" w:lineRule="auto"/>
        <w:ind w:firstLine="0"/>
        <w:jc w:val="both"/>
        <w:rPr>
          <w:rFonts w:ascii="Times New Roman" w:hAnsi="Times New Roman"/>
          <w:bCs/>
          <w:noProof/>
          <w:color w:val="000000" w:themeColor="text1"/>
          <w:sz w:val="20"/>
          <w:szCs w:val="20"/>
        </w:rPr>
      </w:pPr>
      <w:r>
        <w:rPr>
          <w:rFonts w:ascii="Times New Roman" w:hAnsi="Times New Roman"/>
          <w:bCs/>
          <w:noProof/>
          <w:color w:val="000000" w:themeColor="text1"/>
          <w:sz w:val="20"/>
          <w:szCs w:val="20"/>
        </w:rPr>
        <w:t xml:space="preserve">Upon conducting the Pareto chart </w:t>
      </w:r>
      <w:r w:rsidR="00F0302D">
        <w:rPr>
          <w:rFonts w:ascii="Times New Roman" w:hAnsi="Times New Roman"/>
          <w:bCs/>
          <w:noProof/>
          <w:color w:val="000000" w:themeColor="text1"/>
          <w:sz w:val="20"/>
          <w:szCs w:val="20"/>
        </w:rPr>
        <w:t>a</w:t>
      </w:r>
      <w:r>
        <w:rPr>
          <w:rFonts w:ascii="Times New Roman" w:hAnsi="Times New Roman"/>
          <w:bCs/>
          <w:noProof/>
          <w:color w:val="000000" w:themeColor="text1"/>
          <w:sz w:val="20"/>
          <w:szCs w:val="20"/>
        </w:rPr>
        <w:t xml:space="preserve">nalysis, there are four main contributors of defects and based on the Pareto rule, the 80/20 rule, </w:t>
      </w:r>
      <w:r w:rsidRPr="00D966A9">
        <w:rPr>
          <w:rFonts w:ascii="Times New Roman" w:hAnsi="Times New Roman"/>
          <w:bCs/>
          <w:noProof/>
          <w:color w:val="000000" w:themeColor="text1"/>
          <w:sz w:val="20"/>
          <w:szCs w:val="20"/>
        </w:rPr>
        <w:t xml:space="preserve">states that, </w:t>
      </w:r>
      <w:r>
        <w:rPr>
          <w:rFonts w:ascii="Times New Roman" w:hAnsi="Times New Roman"/>
          <w:bCs/>
          <w:noProof/>
          <w:color w:val="000000" w:themeColor="text1"/>
          <w:sz w:val="20"/>
          <w:szCs w:val="20"/>
        </w:rPr>
        <w:t xml:space="preserve">in </w:t>
      </w:r>
      <w:r w:rsidRPr="00D966A9">
        <w:rPr>
          <w:rFonts w:ascii="Times New Roman" w:hAnsi="Times New Roman"/>
          <w:bCs/>
          <w:noProof/>
          <w:color w:val="000000" w:themeColor="text1"/>
          <w:sz w:val="20"/>
          <w:szCs w:val="20"/>
        </w:rPr>
        <w:t>situations, roughly 80% of effects come from 20% of causes</w:t>
      </w:r>
      <w:r>
        <w:rPr>
          <w:rFonts w:ascii="Times New Roman" w:hAnsi="Times New Roman"/>
          <w:bCs/>
          <w:noProof/>
          <w:color w:val="000000" w:themeColor="text1"/>
          <w:sz w:val="20"/>
          <w:szCs w:val="20"/>
        </w:rPr>
        <w:t>.</w:t>
      </w:r>
    </w:p>
    <w:p w:rsidR="00ED3E0E" w:rsidRDefault="004F2CC0" w:rsidP="002D5C02">
      <w:pPr>
        <w:spacing w:after="0" w:line="240" w:lineRule="auto"/>
        <w:ind w:firstLine="0"/>
        <w:jc w:val="both"/>
        <w:rPr>
          <w:rFonts w:ascii="Times New Roman" w:hAnsi="Times New Roman"/>
          <w:sz w:val="20"/>
          <w:szCs w:val="20"/>
        </w:rPr>
      </w:pPr>
      <w:r w:rsidRPr="00ED3E0E">
        <w:rPr>
          <w:rFonts w:ascii="Times New Roman" w:hAnsi="Times New Roman"/>
          <w:sz w:val="20"/>
          <w:szCs w:val="20"/>
        </w:rPr>
        <w:t xml:space="preserve">As a result, there are four main contributors of defects from April to July namely; Surface rust, Paint thin, </w:t>
      </w:r>
      <w:r w:rsidR="00336375" w:rsidRPr="00ED3E0E">
        <w:rPr>
          <w:rFonts w:ascii="Times New Roman" w:hAnsi="Times New Roman"/>
          <w:sz w:val="20"/>
          <w:szCs w:val="20"/>
        </w:rPr>
        <w:t>Surface dirt, and paint-orange peel</w:t>
      </w:r>
      <w:r>
        <w:rPr>
          <w:rFonts w:ascii="Times New Roman" w:hAnsi="Times New Roman"/>
          <w:sz w:val="20"/>
          <w:szCs w:val="20"/>
        </w:rPr>
        <w:t>.</w:t>
      </w:r>
      <w:r w:rsidR="00D06C76" w:rsidRPr="00ED3E0E">
        <w:rPr>
          <w:rFonts w:ascii="Times New Roman" w:hAnsi="Times New Roman"/>
          <w:sz w:val="20"/>
          <w:szCs w:val="20"/>
        </w:rPr>
        <w:t xml:space="preserve"> By using the Pareto </w:t>
      </w:r>
      <w:r w:rsidR="00A8048B">
        <w:rPr>
          <w:rFonts w:ascii="Times New Roman" w:hAnsi="Times New Roman"/>
          <w:sz w:val="20"/>
          <w:szCs w:val="20"/>
        </w:rPr>
        <w:t>c</w:t>
      </w:r>
      <w:r w:rsidR="00D06C76" w:rsidRPr="00ED3E0E">
        <w:rPr>
          <w:rFonts w:ascii="Times New Roman" w:hAnsi="Times New Roman"/>
          <w:sz w:val="20"/>
          <w:szCs w:val="20"/>
        </w:rPr>
        <w:t xml:space="preserve">hart and Fishbone </w:t>
      </w:r>
      <w:r w:rsidR="00A8048B">
        <w:rPr>
          <w:rFonts w:ascii="Times New Roman" w:hAnsi="Times New Roman"/>
          <w:sz w:val="20"/>
          <w:szCs w:val="20"/>
        </w:rPr>
        <w:t>d</w:t>
      </w:r>
      <w:r w:rsidR="00D06C76" w:rsidRPr="00ED3E0E">
        <w:rPr>
          <w:rFonts w:ascii="Times New Roman" w:hAnsi="Times New Roman"/>
          <w:sz w:val="20"/>
          <w:szCs w:val="20"/>
        </w:rPr>
        <w:t>iagram, the defects identified that there are four main contributors namely; surface rust, paint thin, surface dirt, and paint orange peel. Surface rust had a total defect of 448 from April to July and a cumulative percentage of 29.1%, followed by paint-thin, 261 total defects, a 46.06% cumulative percentage, then surface dirt had 226 total defects and a cumulative percentage of 60.75% and lastly, paint orange peel has a total defect of 200 and has a cumulative percentage of 73.74%.</w:t>
      </w:r>
    </w:p>
    <w:p w:rsidR="000E477D" w:rsidRDefault="004F2CC0" w:rsidP="002D5C02">
      <w:pPr>
        <w:spacing w:after="0" w:line="240" w:lineRule="auto"/>
        <w:ind w:firstLine="0"/>
        <w:jc w:val="both"/>
        <w:rPr>
          <w:rFonts w:ascii="Times New Roman" w:hAnsi="Times New Roman"/>
          <w:b/>
          <w:bCs/>
          <w:color w:val="000000" w:themeColor="text1"/>
          <w:sz w:val="20"/>
          <w:szCs w:val="20"/>
        </w:rPr>
      </w:pPr>
      <w:r w:rsidRPr="00ED3E0E">
        <w:rPr>
          <w:rFonts w:ascii="Times New Roman" w:hAnsi="Times New Roman"/>
          <w:b/>
          <w:bCs/>
          <w:sz w:val="20"/>
          <w:szCs w:val="20"/>
        </w:rPr>
        <w:t>3.3</w:t>
      </w:r>
      <w:r>
        <w:rPr>
          <w:rFonts w:ascii="Times New Roman" w:hAnsi="Times New Roman"/>
          <w:b/>
          <w:bCs/>
          <w:sz w:val="20"/>
          <w:szCs w:val="20"/>
        </w:rPr>
        <w:t xml:space="preserve">. </w:t>
      </w:r>
      <w:r w:rsidRPr="00ED3E0E">
        <w:rPr>
          <w:rFonts w:ascii="Times New Roman" w:hAnsi="Times New Roman"/>
          <w:b/>
          <w:bCs/>
          <w:color w:val="000000" w:themeColor="text1"/>
          <w:sz w:val="20"/>
          <w:szCs w:val="20"/>
        </w:rPr>
        <w:t xml:space="preserve">Fishbone </w:t>
      </w:r>
      <w:r w:rsidR="00A8048B">
        <w:rPr>
          <w:rFonts w:ascii="Times New Roman" w:hAnsi="Times New Roman"/>
          <w:b/>
          <w:bCs/>
          <w:color w:val="000000" w:themeColor="text1"/>
          <w:sz w:val="20"/>
          <w:szCs w:val="20"/>
        </w:rPr>
        <w:t>D</w:t>
      </w:r>
      <w:r w:rsidRPr="00ED3E0E">
        <w:rPr>
          <w:rFonts w:ascii="Times New Roman" w:hAnsi="Times New Roman"/>
          <w:b/>
          <w:bCs/>
          <w:color w:val="000000" w:themeColor="text1"/>
          <w:sz w:val="20"/>
          <w:szCs w:val="20"/>
        </w:rPr>
        <w:t>iagram</w:t>
      </w:r>
      <w:r w:rsidR="00ED14C8">
        <w:rPr>
          <w:rFonts w:ascii="Times New Roman" w:hAnsi="Times New Roman"/>
          <w:b/>
          <w:bCs/>
          <w:color w:val="000000" w:themeColor="text1"/>
          <w:sz w:val="20"/>
          <w:szCs w:val="20"/>
        </w:rPr>
        <w:t xml:space="preserve"> for </w:t>
      </w:r>
      <w:r w:rsidR="00A8048B">
        <w:rPr>
          <w:rFonts w:ascii="Times New Roman" w:hAnsi="Times New Roman"/>
          <w:b/>
          <w:bCs/>
          <w:color w:val="000000" w:themeColor="text1"/>
          <w:sz w:val="20"/>
          <w:szCs w:val="20"/>
        </w:rPr>
        <w:t>F</w:t>
      </w:r>
      <w:r w:rsidR="00ED14C8">
        <w:rPr>
          <w:rFonts w:ascii="Times New Roman" w:hAnsi="Times New Roman"/>
          <w:b/>
          <w:bCs/>
          <w:color w:val="000000" w:themeColor="text1"/>
          <w:sz w:val="20"/>
          <w:szCs w:val="20"/>
        </w:rPr>
        <w:t xml:space="preserve">our (4) Major </w:t>
      </w:r>
      <w:r w:rsidR="00A8048B">
        <w:rPr>
          <w:rFonts w:ascii="Times New Roman" w:hAnsi="Times New Roman"/>
          <w:b/>
          <w:bCs/>
          <w:color w:val="000000" w:themeColor="text1"/>
          <w:sz w:val="20"/>
          <w:szCs w:val="20"/>
        </w:rPr>
        <w:t>D</w:t>
      </w:r>
      <w:r w:rsidR="00ED14C8">
        <w:rPr>
          <w:rFonts w:ascii="Times New Roman" w:hAnsi="Times New Roman"/>
          <w:b/>
          <w:bCs/>
          <w:color w:val="000000" w:themeColor="text1"/>
          <w:sz w:val="20"/>
          <w:szCs w:val="20"/>
        </w:rPr>
        <w:t>efects</w:t>
      </w:r>
    </w:p>
    <w:p w:rsidR="00ED3E0E" w:rsidRPr="001F169D" w:rsidRDefault="004F2CC0" w:rsidP="002D5C02">
      <w:pPr>
        <w:spacing w:after="0" w:line="240" w:lineRule="auto"/>
        <w:ind w:firstLine="0"/>
        <w:jc w:val="both"/>
        <w:rPr>
          <w:rFonts w:ascii="Times New Roman" w:hAnsi="Times New Roman"/>
          <w:color w:val="000000" w:themeColor="text1"/>
          <w:sz w:val="20"/>
          <w:szCs w:val="20"/>
        </w:rPr>
      </w:pPr>
      <w:r w:rsidRPr="001F169D">
        <w:rPr>
          <w:rFonts w:ascii="Times New Roman" w:hAnsi="Times New Roman"/>
          <w:color w:val="000000" w:themeColor="text1"/>
          <w:sz w:val="20"/>
          <w:szCs w:val="20"/>
        </w:rPr>
        <w:t xml:space="preserve">Based on Figure 1, </w:t>
      </w:r>
      <w:r w:rsidR="001F169D" w:rsidRPr="001F169D">
        <w:rPr>
          <w:rFonts w:ascii="Times New Roman" w:hAnsi="Times New Roman"/>
          <w:color w:val="000000" w:themeColor="text1"/>
          <w:sz w:val="20"/>
          <w:szCs w:val="20"/>
        </w:rPr>
        <w:t>there are four (4)</w:t>
      </w:r>
      <w:r w:rsidR="001F169D">
        <w:rPr>
          <w:rFonts w:ascii="Times New Roman" w:hAnsi="Times New Roman"/>
          <w:color w:val="000000" w:themeColor="text1"/>
          <w:sz w:val="20"/>
          <w:szCs w:val="20"/>
        </w:rPr>
        <w:t xml:space="preserve"> main contributors </w:t>
      </w:r>
      <w:r w:rsidR="00A96CA3">
        <w:rPr>
          <w:rFonts w:ascii="Times New Roman" w:hAnsi="Times New Roman"/>
          <w:color w:val="000000" w:themeColor="text1"/>
          <w:sz w:val="20"/>
          <w:szCs w:val="20"/>
        </w:rPr>
        <w:t>to</w:t>
      </w:r>
      <w:r w:rsidR="001F169D">
        <w:rPr>
          <w:rFonts w:ascii="Times New Roman" w:hAnsi="Times New Roman"/>
          <w:color w:val="000000" w:themeColor="text1"/>
          <w:sz w:val="20"/>
          <w:szCs w:val="20"/>
        </w:rPr>
        <w:t xml:space="preserve"> drum container defects namely; </w:t>
      </w:r>
      <w:r w:rsidR="001F169D" w:rsidRPr="00ED3E0E">
        <w:rPr>
          <w:rFonts w:ascii="Times New Roman" w:hAnsi="Times New Roman"/>
          <w:sz w:val="20"/>
          <w:szCs w:val="20"/>
        </w:rPr>
        <w:t>Surface rust, Paint thin, Surface dirt, and paint-orange peel</w:t>
      </w:r>
      <w:r w:rsidR="001F169D">
        <w:rPr>
          <w:rFonts w:ascii="Times New Roman" w:hAnsi="Times New Roman"/>
          <w:sz w:val="20"/>
          <w:szCs w:val="20"/>
        </w:rPr>
        <w:t>.</w:t>
      </w:r>
    </w:p>
    <w:p w:rsidR="00304BEC" w:rsidRDefault="004F2CC0" w:rsidP="002D5C02">
      <w:pPr>
        <w:spacing w:after="0" w:line="240" w:lineRule="auto"/>
        <w:ind w:firstLine="0"/>
        <w:jc w:val="both"/>
        <w:rPr>
          <w:rFonts w:ascii="Times New Roman" w:hAnsi="Times New Roman"/>
          <w:b/>
          <w:bCs/>
          <w:sz w:val="20"/>
          <w:szCs w:val="20"/>
        </w:rPr>
      </w:pPr>
      <w:r>
        <w:rPr>
          <w:rFonts w:ascii="Times New Roman" w:hAnsi="Times New Roman"/>
          <w:b/>
          <w:bCs/>
          <w:sz w:val="20"/>
          <w:szCs w:val="20"/>
        </w:rPr>
        <w:t>3.3.1. Fishbone Diagram for Surface Rust</w:t>
      </w:r>
    </w:p>
    <w:p w:rsidR="00CA6AFF" w:rsidRDefault="004F2CC0" w:rsidP="002D5C02">
      <w:pPr>
        <w:spacing w:after="0" w:line="240" w:lineRule="auto"/>
        <w:ind w:firstLine="0"/>
        <w:jc w:val="both"/>
        <w:rPr>
          <w:rFonts w:ascii="Times New Roman" w:hAnsi="Times New Roman"/>
          <w:sz w:val="20"/>
          <w:szCs w:val="20"/>
        </w:rPr>
      </w:pPr>
      <w:r>
        <w:rPr>
          <w:rFonts w:ascii="Times New Roman" w:hAnsi="Times New Roman"/>
          <w:sz w:val="20"/>
          <w:szCs w:val="20"/>
        </w:rPr>
        <w:t xml:space="preserve">As shown in Figure 2, </w:t>
      </w:r>
      <w:r w:rsidR="00304BEC">
        <w:rPr>
          <w:rFonts w:ascii="Times New Roman" w:hAnsi="Times New Roman"/>
          <w:sz w:val="20"/>
          <w:szCs w:val="20"/>
        </w:rPr>
        <w:t>I</w:t>
      </w:r>
      <w:r w:rsidR="00304BEC" w:rsidRPr="00304BEC">
        <w:rPr>
          <w:rFonts w:ascii="Times New Roman" w:hAnsi="Times New Roman"/>
          <w:sz w:val="20"/>
          <w:szCs w:val="20"/>
        </w:rPr>
        <w:t xml:space="preserve">ssues </w:t>
      </w:r>
      <w:r w:rsidR="00413463">
        <w:rPr>
          <w:rFonts w:ascii="Times New Roman" w:hAnsi="Times New Roman"/>
          <w:sz w:val="20"/>
          <w:szCs w:val="20"/>
        </w:rPr>
        <w:t xml:space="preserve">are </w:t>
      </w:r>
      <w:r w:rsidR="00304BEC">
        <w:rPr>
          <w:rFonts w:ascii="Times New Roman" w:hAnsi="Times New Roman"/>
          <w:sz w:val="20"/>
          <w:szCs w:val="20"/>
        </w:rPr>
        <w:t>categori</w:t>
      </w:r>
      <w:r w:rsidR="00413463">
        <w:rPr>
          <w:rFonts w:ascii="Times New Roman" w:hAnsi="Times New Roman"/>
          <w:sz w:val="20"/>
          <w:szCs w:val="20"/>
        </w:rPr>
        <w:t>zed</w:t>
      </w:r>
      <w:r w:rsidR="00304BEC">
        <w:rPr>
          <w:rFonts w:ascii="Times New Roman" w:hAnsi="Times New Roman"/>
          <w:sz w:val="20"/>
          <w:szCs w:val="20"/>
        </w:rPr>
        <w:t xml:space="preserve"> by Man, Machine, Method</w:t>
      </w:r>
      <w:r w:rsidR="00614CF1">
        <w:rPr>
          <w:rFonts w:ascii="Times New Roman" w:hAnsi="Times New Roman"/>
          <w:sz w:val="20"/>
          <w:szCs w:val="20"/>
        </w:rPr>
        <w:t>,</w:t>
      </w:r>
      <w:r w:rsidR="00304BEC">
        <w:rPr>
          <w:rFonts w:ascii="Times New Roman" w:hAnsi="Times New Roman"/>
          <w:sz w:val="20"/>
          <w:szCs w:val="20"/>
        </w:rPr>
        <w:t xml:space="preserve"> and Materials</w:t>
      </w:r>
      <w:r>
        <w:rPr>
          <w:rFonts w:ascii="Times New Roman" w:hAnsi="Times New Roman"/>
          <w:sz w:val="20"/>
          <w:szCs w:val="20"/>
        </w:rPr>
        <w:t>.</w:t>
      </w:r>
    </w:p>
    <w:p w:rsidR="00CC1032" w:rsidRPr="00C74161" w:rsidRDefault="004F2CC0" w:rsidP="00CC1032">
      <w:pPr>
        <w:spacing w:after="0" w:line="220" w:lineRule="exact"/>
        <w:ind w:firstLine="0"/>
        <w:jc w:val="both"/>
        <w:rPr>
          <w:rFonts w:ascii="Times New Roman" w:hAnsi="Times New Roman"/>
          <w:bCs/>
          <w:color w:val="000000" w:themeColor="text1"/>
          <w:sz w:val="20"/>
          <w:szCs w:val="20"/>
        </w:rPr>
      </w:pPr>
      <w:r w:rsidRPr="00C74161">
        <w:rPr>
          <w:rFonts w:ascii="Times New Roman" w:hAnsi="Times New Roman"/>
          <w:bCs/>
          <w:color w:val="000000" w:themeColor="text1"/>
          <w:sz w:val="20"/>
          <w:szCs w:val="20"/>
        </w:rPr>
        <w:t xml:space="preserve">Based on the </w:t>
      </w:r>
      <w:r>
        <w:rPr>
          <w:rFonts w:ascii="Times New Roman" w:hAnsi="Times New Roman"/>
          <w:bCs/>
          <w:color w:val="000000" w:themeColor="text1"/>
          <w:sz w:val="20"/>
          <w:szCs w:val="20"/>
        </w:rPr>
        <w:t xml:space="preserve">Fishbone diagram as shown in Figure 2, the sub-causes are identified based on category. The </w:t>
      </w:r>
      <w:r w:rsidR="00A8048B">
        <w:rPr>
          <w:rFonts w:ascii="Times New Roman" w:hAnsi="Times New Roman"/>
          <w:bCs/>
          <w:color w:val="000000" w:themeColor="text1"/>
          <w:sz w:val="20"/>
          <w:szCs w:val="20"/>
        </w:rPr>
        <w:t>m</w:t>
      </w:r>
      <w:r>
        <w:rPr>
          <w:rFonts w:ascii="Times New Roman" w:hAnsi="Times New Roman"/>
          <w:bCs/>
          <w:color w:val="000000" w:themeColor="text1"/>
          <w:sz w:val="20"/>
          <w:szCs w:val="20"/>
        </w:rPr>
        <w:t xml:space="preserve">ethod has three sub-causes followed by machine, materials, and man. As a result, </w:t>
      </w:r>
      <w:r w:rsidR="00A8048B">
        <w:rPr>
          <w:rFonts w:ascii="Times New Roman" w:hAnsi="Times New Roman"/>
          <w:bCs/>
          <w:color w:val="000000" w:themeColor="text1"/>
          <w:sz w:val="20"/>
          <w:szCs w:val="20"/>
        </w:rPr>
        <w:t>s</w:t>
      </w:r>
      <w:r>
        <w:rPr>
          <w:rFonts w:ascii="Times New Roman" w:hAnsi="Times New Roman"/>
          <w:bCs/>
          <w:color w:val="000000" w:themeColor="text1"/>
          <w:sz w:val="20"/>
          <w:szCs w:val="20"/>
        </w:rPr>
        <w:t>urface rust is the number one contributor to defects that needs to minimize the d</w:t>
      </w:r>
      <w:r>
        <w:rPr>
          <w:rFonts w:ascii="Times New Roman" w:hAnsi="Times New Roman"/>
          <w:bCs/>
          <w:color w:val="000000" w:themeColor="text1"/>
          <w:sz w:val="20"/>
          <w:szCs w:val="20"/>
        </w:rPr>
        <w:t>efects per month. As mentioned in the sub-causes, those factors should be actioned before production defects arise.</w:t>
      </w:r>
    </w:p>
    <w:p w:rsidR="00CC1032" w:rsidRPr="00304BEC" w:rsidRDefault="00CC1032" w:rsidP="002D5C02">
      <w:pPr>
        <w:spacing w:after="0" w:line="240" w:lineRule="auto"/>
        <w:ind w:firstLine="0"/>
        <w:jc w:val="both"/>
        <w:rPr>
          <w:rFonts w:ascii="Times New Roman" w:hAnsi="Times New Roman"/>
          <w:sz w:val="20"/>
          <w:szCs w:val="20"/>
        </w:rPr>
      </w:pPr>
    </w:p>
    <w:p w:rsidR="00326A2A" w:rsidRPr="00DA3180" w:rsidRDefault="004F2CC0" w:rsidP="002D5C02">
      <w:pPr>
        <w:spacing w:after="0" w:line="240" w:lineRule="auto"/>
        <w:ind w:firstLine="0"/>
        <w:jc w:val="both"/>
        <w:rPr>
          <w:rFonts w:ascii="Times New Roman" w:hAnsi="Times New Roman"/>
          <w:b/>
          <w:bCs/>
          <w:sz w:val="18"/>
          <w:szCs w:val="24"/>
        </w:rPr>
      </w:pPr>
      <w:r>
        <w:rPr>
          <w:noProof/>
        </w:rPr>
        <w:drawing>
          <wp:inline distT="0" distB="0" distL="0" distR="0">
            <wp:extent cx="3136700" cy="2400300"/>
            <wp:effectExtent l="0" t="0" r="6985" b="0"/>
            <wp:docPr id="7575730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73044"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150944" cy="2411200"/>
                    </a:xfrm>
                    <a:prstGeom prst="rect">
                      <a:avLst/>
                    </a:prstGeom>
                    <a:noFill/>
                    <a:ln>
                      <a:noFill/>
                    </a:ln>
                  </pic:spPr>
                </pic:pic>
              </a:graphicData>
            </a:graphic>
          </wp:inline>
        </w:drawing>
      </w:r>
    </w:p>
    <w:p w:rsidR="001F169D" w:rsidRPr="008547BC" w:rsidRDefault="004F2CC0" w:rsidP="001F169D">
      <w:pPr>
        <w:spacing w:after="0" w:line="240" w:lineRule="auto"/>
        <w:ind w:firstLine="720"/>
        <w:jc w:val="both"/>
        <w:rPr>
          <w:rFonts w:ascii="Times New Roman" w:hAnsi="Times New Roman"/>
          <w:b/>
          <w:bCs/>
          <w:sz w:val="18"/>
          <w:szCs w:val="18"/>
        </w:rPr>
      </w:pPr>
      <w:r w:rsidRPr="008547BC">
        <w:rPr>
          <w:rFonts w:ascii="Times New Roman" w:hAnsi="Times New Roman"/>
          <w:b/>
          <w:bCs/>
          <w:sz w:val="18"/>
          <w:szCs w:val="18"/>
        </w:rPr>
        <w:t>Figure 2.</w:t>
      </w:r>
      <w:r w:rsidR="00CA6AFF" w:rsidRPr="008547BC">
        <w:rPr>
          <w:rFonts w:ascii="Times New Roman" w:hAnsi="Times New Roman"/>
          <w:b/>
          <w:bCs/>
          <w:sz w:val="18"/>
          <w:szCs w:val="18"/>
        </w:rPr>
        <w:t xml:space="preserve"> </w:t>
      </w:r>
      <w:r w:rsidRPr="008547BC">
        <w:rPr>
          <w:rFonts w:ascii="Times New Roman" w:hAnsi="Times New Roman"/>
          <w:b/>
          <w:bCs/>
          <w:sz w:val="18"/>
          <w:szCs w:val="18"/>
        </w:rPr>
        <w:t>Fishbone Diagram for Surface Rust</w:t>
      </w:r>
    </w:p>
    <w:p w:rsidR="00416F0E" w:rsidRDefault="00416F0E" w:rsidP="00DD4423">
      <w:pPr>
        <w:spacing w:after="0" w:line="220" w:lineRule="exact"/>
        <w:ind w:firstLine="0"/>
        <w:jc w:val="both"/>
        <w:rPr>
          <w:rFonts w:ascii="Times New Roman" w:hAnsi="Times New Roman"/>
          <w:b/>
          <w:color w:val="000000" w:themeColor="text1"/>
          <w:sz w:val="20"/>
          <w:szCs w:val="20"/>
        </w:rPr>
      </w:pPr>
    </w:p>
    <w:p w:rsidR="000E477D" w:rsidRPr="008547BC" w:rsidRDefault="004F2CC0" w:rsidP="008547BC">
      <w:pPr>
        <w:spacing w:after="0" w:line="220" w:lineRule="exact"/>
        <w:ind w:firstLine="0"/>
        <w:jc w:val="center"/>
        <w:rPr>
          <w:rFonts w:ascii="Times New Roman" w:hAnsi="Times New Roman"/>
          <w:b/>
          <w:color w:val="000000" w:themeColor="text1"/>
          <w:sz w:val="18"/>
          <w:szCs w:val="18"/>
        </w:rPr>
      </w:pPr>
      <w:r w:rsidRPr="008547BC">
        <w:rPr>
          <w:rFonts w:ascii="Times New Roman" w:hAnsi="Times New Roman"/>
          <w:b/>
          <w:color w:val="000000" w:themeColor="text1"/>
          <w:sz w:val="18"/>
          <w:szCs w:val="18"/>
        </w:rPr>
        <w:t xml:space="preserve">Table </w:t>
      </w:r>
      <w:r w:rsidR="00ED14C8" w:rsidRPr="008547BC">
        <w:rPr>
          <w:rFonts w:ascii="Times New Roman" w:hAnsi="Times New Roman"/>
          <w:b/>
          <w:color w:val="000000" w:themeColor="text1"/>
          <w:sz w:val="18"/>
          <w:szCs w:val="18"/>
        </w:rPr>
        <w:t>4</w:t>
      </w:r>
      <w:r w:rsidRPr="008547BC">
        <w:rPr>
          <w:rFonts w:ascii="Times New Roman" w:hAnsi="Times New Roman"/>
          <w:b/>
          <w:color w:val="000000" w:themeColor="text1"/>
          <w:sz w:val="18"/>
          <w:szCs w:val="18"/>
        </w:rPr>
        <w:t>. Root Cause Analysis of Surface Rust</w:t>
      </w:r>
    </w:p>
    <w:tbl>
      <w:tblPr>
        <w:tblStyle w:val="TableGrid"/>
        <w:tblW w:w="0" w:type="auto"/>
        <w:jc w:val="center"/>
        <w:tblLook w:val="04A0" w:firstRow="1" w:lastRow="0" w:firstColumn="1" w:lastColumn="0" w:noHBand="0" w:noVBand="1"/>
      </w:tblPr>
      <w:tblGrid>
        <w:gridCol w:w="1891"/>
        <w:gridCol w:w="1417"/>
        <w:gridCol w:w="1627"/>
      </w:tblGrid>
      <w:tr w:rsidR="00B655CA" w:rsidTr="008547BC">
        <w:trPr>
          <w:jc w:val="center"/>
        </w:trPr>
        <w:tc>
          <w:tcPr>
            <w:tcW w:w="1891" w:type="dxa"/>
          </w:tcPr>
          <w:p w:rsidR="00E44DFC" w:rsidRPr="008547BC" w:rsidRDefault="004F2CC0" w:rsidP="00DD4423">
            <w:pPr>
              <w:spacing w:line="220" w:lineRule="exact"/>
              <w:ind w:firstLine="0"/>
              <w:jc w:val="both"/>
              <w:rPr>
                <w:rFonts w:ascii="Times New Roman" w:hAnsi="Times New Roman"/>
                <w:bCs/>
                <w:color w:val="000000" w:themeColor="text1"/>
                <w:sz w:val="18"/>
                <w:szCs w:val="18"/>
              </w:rPr>
            </w:pPr>
            <w:r w:rsidRPr="008547BC">
              <w:rPr>
                <w:rFonts w:ascii="Times New Roman" w:hAnsi="Times New Roman"/>
                <w:bCs/>
                <w:color w:val="000000" w:themeColor="text1"/>
                <w:sz w:val="18"/>
                <w:szCs w:val="18"/>
              </w:rPr>
              <w:t>Root Cause Analysis</w:t>
            </w:r>
          </w:p>
        </w:tc>
        <w:tc>
          <w:tcPr>
            <w:tcW w:w="1417" w:type="dxa"/>
          </w:tcPr>
          <w:p w:rsidR="00E44DFC" w:rsidRPr="008547BC" w:rsidRDefault="004F2CC0" w:rsidP="00DD4423">
            <w:pPr>
              <w:spacing w:line="220" w:lineRule="exact"/>
              <w:ind w:firstLine="0"/>
              <w:jc w:val="both"/>
              <w:rPr>
                <w:rFonts w:ascii="Times New Roman" w:hAnsi="Times New Roman"/>
                <w:color w:val="000000" w:themeColor="text1"/>
                <w:sz w:val="18"/>
                <w:szCs w:val="18"/>
              </w:rPr>
            </w:pPr>
            <w:r w:rsidRPr="008547BC">
              <w:rPr>
                <w:rFonts w:ascii="Times New Roman" w:hAnsi="Times New Roman"/>
                <w:color w:val="000000" w:themeColor="text1"/>
                <w:sz w:val="18"/>
                <w:szCs w:val="18"/>
              </w:rPr>
              <w:t>Action</w:t>
            </w:r>
          </w:p>
        </w:tc>
        <w:tc>
          <w:tcPr>
            <w:tcW w:w="1627" w:type="dxa"/>
          </w:tcPr>
          <w:p w:rsidR="00E44DFC" w:rsidRPr="008547BC" w:rsidRDefault="004F2CC0" w:rsidP="00DD4423">
            <w:pPr>
              <w:spacing w:line="220" w:lineRule="exact"/>
              <w:ind w:firstLine="0"/>
              <w:jc w:val="both"/>
              <w:rPr>
                <w:rFonts w:ascii="Times New Roman" w:hAnsi="Times New Roman"/>
                <w:color w:val="000000" w:themeColor="text1"/>
                <w:sz w:val="18"/>
                <w:szCs w:val="18"/>
              </w:rPr>
            </w:pPr>
            <w:r w:rsidRPr="008547BC">
              <w:rPr>
                <w:rFonts w:ascii="Times New Roman" w:hAnsi="Times New Roman"/>
                <w:color w:val="000000" w:themeColor="text1"/>
                <w:sz w:val="18"/>
                <w:szCs w:val="18"/>
              </w:rPr>
              <w:t>Recommendation</w:t>
            </w:r>
          </w:p>
        </w:tc>
      </w:tr>
      <w:tr w:rsidR="00B655CA" w:rsidTr="008547BC">
        <w:trPr>
          <w:jc w:val="center"/>
        </w:trPr>
        <w:tc>
          <w:tcPr>
            <w:tcW w:w="1891" w:type="dxa"/>
          </w:tcPr>
          <w:p w:rsidR="008E34D8"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(Man)</w:t>
            </w:r>
          </w:p>
          <w:p w:rsidR="00E44DFC"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1. Some of the instructions were not implemented</w:t>
            </w:r>
          </w:p>
        </w:tc>
        <w:tc>
          <w:tcPr>
            <w:tcW w:w="1417" w:type="dxa"/>
          </w:tcPr>
          <w:p w:rsidR="00E44DFC" w:rsidRPr="008547BC" w:rsidRDefault="004F2CC0" w:rsidP="001401C4">
            <w:pPr>
              <w:spacing w:line="220" w:lineRule="exact"/>
              <w:ind w:firstLine="0"/>
              <w:rPr>
                <w:rFonts w:ascii="Times New Roman" w:hAnsi="Times New Roman"/>
                <w:bCs/>
                <w:color w:val="000000" w:themeColor="text1"/>
                <w:sz w:val="18"/>
                <w:szCs w:val="18"/>
              </w:rPr>
            </w:pPr>
            <w:r w:rsidRPr="008547BC">
              <w:rPr>
                <w:rFonts w:ascii="Times New Roman" w:hAnsi="Times New Roman"/>
                <w:bCs/>
                <w:color w:val="000000" w:themeColor="text1"/>
                <w:sz w:val="18"/>
                <w:szCs w:val="18"/>
              </w:rPr>
              <w:t>Specific work instructions were provided to the workers regarding the causes of surface rust</w:t>
            </w:r>
          </w:p>
        </w:tc>
        <w:tc>
          <w:tcPr>
            <w:tcW w:w="1627" w:type="dxa"/>
          </w:tcPr>
          <w:p w:rsidR="00DC6255" w:rsidRPr="008547BC" w:rsidRDefault="004F2CC0" w:rsidP="001401C4">
            <w:pPr>
              <w:spacing w:line="220" w:lineRule="exact"/>
              <w:ind w:firstLine="0"/>
              <w:rPr>
                <w:rFonts w:ascii="Times New Roman" w:hAnsi="Times New Roman"/>
                <w:bCs/>
                <w:color w:val="000000" w:themeColor="text1"/>
                <w:sz w:val="18"/>
                <w:szCs w:val="18"/>
              </w:rPr>
            </w:pPr>
            <w:r w:rsidRPr="008547BC">
              <w:rPr>
                <w:rFonts w:ascii="Times New Roman" w:hAnsi="Times New Roman"/>
                <w:bCs/>
                <w:color w:val="000000" w:themeColor="text1"/>
                <w:sz w:val="18"/>
                <w:szCs w:val="18"/>
              </w:rPr>
              <w:t>Establish</w:t>
            </w:r>
            <w:r w:rsidR="000C354A" w:rsidRPr="008547BC">
              <w:rPr>
                <w:rFonts w:ascii="Times New Roman" w:hAnsi="Times New Roman"/>
                <w:bCs/>
                <w:color w:val="000000" w:themeColor="text1"/>
                <w:sz w:val="18"/>
                <w:szCs w:val="18"/>
              </w:rPr>
              <w:t xml:space="preserve"> </w:t>
            </w:r>
            <w:r w:rsidRPr="008547BC">
              <w:rPr>
                <w:rFonts w:ascii="Times New Roman" w:hAnsi="Times New Roman"/>
                <w:bCs/>
                <w:color w:val="000000" w:themeColor="text1"/>
                <w:sz w:val="18"/>
                <w:szCs w:val="18"/>
              </w:rPr>
              <w:t xml:space="preserve">manning rotation schedule and inspected daily </w:t>
            </w:r>
            <w:r w:rsidR="00614CF1" w:rsidRPr="008547BC">
              <w:rPr>
                <w:rFonts w:ascii="Times New Roman" w:hAnsi="Times New Roman"/>
                <w:bCs/>
                <w:color w:val="000000" w:themeColor="text1"/>
                <w:sz w:val="18"/>
                <w:szCs w:val="18"/>
              </w:rPr>
              <w:t xml:space="preserve">monitoring and </w:t>
            </w:r>
            <w:r w:rsidRPr="008547BC">
              <w:rPr>
                <w:rFonts w:ascii="Times New Roman" w:hAnsi="Times New Roman"/>
                <w:bCs/>
                <w:color w:val="000000" w:themeColor="text1"/>
                <w:sz w:val="18"/>
                <w:szCs w:val="18"/>
              </w:rPr>
              <w:t>instruction implemented</w:t>
            </w:r>
          </w:p>
        </w:tc>
      </w:tr>
      <w:tr w:rsidR="00B655CA" w:rsidTr="008547BC">
        <w:trPr>
          <w:jc w:val="center"/>
        </w:trPr>
        <w:tc>
          <w:tcPr>
            <w:tcW w:w="1891"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(Machine)</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1.</w:t>
            </w:r>
            <w:r w:rsidRPr="008547BC">
              <w:rPr>
                <w:rFonts w:ascii="Times New Roman" w:hAnsi="Times New Roman"/>
                <w:color w:val="000000" w:themeColor="text1"/>
                <w:sz w:val="18"/>
                <w:szCs w:val="18"/>
              </w:rPr>
              <w:t xml:space="preserve"> Pre-heat oven malfunction</w:t>
            </w:r>
          </w:p>
          <w:p w:rsidR="00DC6255"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2. Negle</w:t>
            </w:r>
            <w:r w:rsidR="00614CF1" w:rsidRPr="008547BC">
              <w:rPr>
                <w:rFonts w:ascii="Times New Roman" w:hAnsi="Times New Roman"/>
                <w:color w:val="000000" w:themeColor="text1"/>
                <w:sz w:val="18"/>
                <w:szCs w:val="18"/>
              </w:rPr>
              <w:t>ct</w:t>
            </w:r>
            <w:r w:rsidRPr="008547BC">
              <w:rPr>
                <w:rFonts w:ascii="Times New Roman" w:hAnsi="Times New Roman"/>
                <w:color w:val="000000" w:themeColor="text1"/>
                <w:sz w:val="18"/>
                <w:szCs w:val="18"/>
              </w:rPr>
              <w:t xml:space="preserve"> regular cleaning</w:t>
            </w:r>
            <w:r w:rsidR="00614CF1" w:rsidRPr="008547BC">
              <w:rPr>
                <w:rFonts w:ascii="Times New Roman" w:hAnsi="Times New Roman"/>
                <w:color w:val="000000" w:themeColor="text1"/>
                <w:sz w:val="18"/>
                <w:szCs w:val="18"/>
              </w:rPr>
              <w:t xml:space="preserve">, </w:t>
            </w:r>
            <w:r w:rsidRPr="008547BC">
              <w:rPr>
                <w:rFonts w:ascii="Times New Roman" w:hAnsi="Times New Roman"/>
                <w:color w:val="000000" w:themeColor="text1"/>
                <w:sz w:val="18"/>
                <w:szCs w:val="18"/>
              </w:rPr>
              <w:t xml:space="preserve">maintenance can allow dirt, debris, and other substances to accumulate on the machine, </w:t>
            </w:r>
            <w:r w:rsidR="00ED14C8" w:rsidRPr="008547BC">
              <w:rPr>
                <w:rFonts w:ascii="Times New Roman" w:hAnsi="Times New Roman"/>
                <w:color w:val="000000" w:themeColor="text1"/>
                <w:sz w:val="18"/>
                <w:szCs w:val="18"/>
              </w:rPr>
              <w:t>promoting</w:t>
            </w:r>
            <w:r w:rsidR="00614CF1" w:rsidRPr="008547BC">
              <w:rPr>
                <w:rFonts w:ascii="Times New Roman" w:hAnsi="Times New Roman"/>
                <w:color w:val="000000" w:themeColor="text1"/>
                <w:sz w:val="18"/>
                <w:szCs w:val="18"/>
              </w:rPr>
              <w:t xml:space="preserve"> </w:t>
            </w:r>
            <w:r w:rsidR="00ED14C8" w:rsidRPr="008547BC">
              <w:rPr>
                <w:rFonts w:ascii="Times New Roman" w:hAnsi="Times New Roman"/>
                <w:color w:val="000000" w:themeColor="text1"/>
                <w:sz w:val="18"/>
                <w:szCs w:val="18"/>
              </w:rPr>
              <w:t>rust</w:t>
            </w:r>
          </w:p>
        </w:tc>
        <w:tc>
          <w:tcPr>
            <w:tcW w:w="1417"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1. Conduct regular checking</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2. Conduct regular cleaning and maintenance of the machine</w:t>
            </w:r>
          </w:p>
          <w:p w:rsidR="00E44DFC" w:rsidRPr="008547BC" w:rsidRDefault="00E44DFC" w:rsidP="001401C4">
            <w:pPr>
              <w:spacing w:line="220" w:lineRule="exact"/>
              <w:ind w:firstLine="0"/>
              <w:rPr>
                <w:rFonts w:ascii="Times New Roman" w:hAnsi="Times New Roman"/>
                <w:color w:val="000000" w:themeColor="text1"/>
                <w:sz w:val="18"/>
                <w:szCs w:val="18"/>
              </w:rPr>
            </w:pPr>
          </w:p>
        </w:tc>
        <w:tc>
          <w:tcPr>
            <w:tcW w:w="1627"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lang w:val="en-PH"/>
              </w:rPr>
              <w:t>1. Improve</w:t>
            </w:r>
            <w:r w:rsidRPr="008547BC">
              <w:rPr>
                <w:rFonts w:ascii="Times New Roman" w:hAnsi="Times New Roman"/>
                <w:color w:val="000000" w:themeColor="text1"/>
                <w:sz w:val="18"/>
                <w:szCs w:val="18"/>
                <w:lang w:val="en-PH"/>
              </w:rPr>
              <w:t xml:space="preserve"> preventive maintenance schedule.</w:t>
            </w:r>
          </w:p>
          <w:p w:rsidR="00E44DFC"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lang w:val="en-PH"/>
              </w:rPr>
              <w:t>2. Observe the cleanliness of the machine before and after the operation</w:t>
            </w:r>
          </w:p>
        </w:tc>
      </w:tr>
      <w:tr w:rsidR="00B655CA" w:rsidTr="008547BC">
        <w:trPr>
          <w:jc w:val="center"/>
        </w:trPr>
        <w:tc>
          <w:tcPr>
            <w:tcW w:w="1891"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(Method)</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1. Improper </w:t>
            </w:r>
            <w:r w:rsidR="000F701B" w:rsidRPr="008547BC">
              <w:rPr>
                <w:rFonts w:ascii="Times New Roman" w:hAnsi="Times New Roman"/>
                <w:color w:val="000000" w:themeColor="text1"/>
                <w:sz w:val="18"/>
                <w:szCs w:val="18"/>
              </w:rPr>
              <w:t>d</w:t>
            </w:r>
            <w:r w:rsidRPr="008547BC">
              <w:rPr>
                <w:rFonts w:ascii="Times New Roman" w:hAnsi="Times New Roman"/>
                <w:color w:val="000000" w:themeColor="text1"/>
                <w:sz w:val="18"/>
                <w:szCs w:val="18"/>
              </w:rPr>
              <w:t xml:space="preserve">rying </w:t>
            </w:r>
            <w:r w:rsidR="000F701B" w:rsidRPr="008547BC">
              <w:rPr>
                <w:rFonts w:ascii="Times New Roman" w:hAnsi="Times New Roman"/>
                <w:color w:val="000000" w:themeColor="text1"/>
                <w:sz w:val="18"/>
                <w:szCs w:val="18"/>
              </w:rPr>
              <w:t>p</w:t>
            </w:r>
            <w:r w:rsidRPr="008547BC">
              <w:rPr>
                <w:rFonts w:ascii="Times New Roman" w:hAnsi="Times New Roman"/>
                <w:color w:val="000000" w:themeColor="text1"/>
                <w:sz w:val="18"/>
                <w:szCs w:val="18"/>
              </w:rPr>
              <w:t>rocess</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2. Lack of </w:t>
            </w:r>
            <w:r w:rsidR="000F701B" w:rsidRPr="008547BC">
              <w:rPr>
                <w:rFonts w:ascii="Times New Roman" w:hAnsi="Times New Roman"/>
                <w:color w:val="000000" w:themeColor="text1"/>
                <w:sz w:val="18"/>
                <w:szCs w:val="18"/>
              </w:rPr>
              <w:t>p</w:t>
            </w:r>
            <w:r w:rsidRPr="008547BC">
              <w:rPr>
                <w:rFonts w:ascii="Times New Roman" w:hAnsi="Times New Roman"/>
                <w:color w:val="000000" w:themeColor="text1"/>
                <w:sz w:val="18"/>
                <w:szCs w:val="18"/>
              </w:rPr>
              <w:t xml:space="preserve">rotective </w:t>
            </w:r>
            <w:r w:rsidR="000F701B" w:rsidRPr="008547BC">
              <w:rPr>
                <w:rFonts w:ascii="Times New Roman" w:hAnsi="Times New Roman"/>
                <w:color w:val="000000" w:themeColor="text1"/>
                <w:sz w:val="18"/>
                <w:szCs w:val="18"/>
              </w:rPr>
              <w:t>c</w:t>
            </w:r>
            <w:r w:rsidRPr="008547BC">
              <w:rPr>
                <w:rFonts w:ascii="Times New Roman" w:hAnsi="Times New Roman"/>
                <w:color w:val="000000" w:themeColor="text1"/>
                <w:sz w:val="18"/>
                <w:szCs w:val="18"/>
              </w:rPr>
              <w:t>oating</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3. Not following </w:t>
            </w:r>
            <w:r w:rsidR="00304BEC" w:rsidRPr="008547BC">
              <w:rPr>
                <w:rFonts w:ascii="Times New Roman" w:hAnsi="Times New Roman"/>
                <w:color w:val="000000" w:themeColor="text1"/>
                <w:sz w:val="18"/>
                <w:szCs w:val="18"/>
              </w:rPr>
              <w:t xml:space="preserve">the </w:t>
            </w:r>
            <w:r w:rsidRPr="008547BC">
              <w:rPr>
                <w:rFonts w:ascii="Times New Roman" w:hAnsi="Times New Roman"/>
                <w:color w:val="000000" w:themeColor="text1"/>
                <w:sz w:val="18"/>
                <w:szCs w:val="18"/>
              </w:rPr>
              <w:t xml:space="preserve">proper degreasing protocol of drums where moisture is still </w:t>
            </w:r>
            <w:r w:rsidRPr="008547BC">
              <w:rPr>
                <w:rFonts w:ascii="Times New Roman" w:hAnsi="Times New Roman"/>
                <w:color w:val="000000" w:themeColor="text1"/>
                <w:sz w:val="18"/>
                <w:szCs w:val="18"/>
              </w:rPr>
              <w:t>present on the drum surface</w:t>
            </w:r>
          </w:p>
          <w:p w:rsidR="00E44DFC" w:rsidRPr="008547BC" w:rsidRDefault="00E44DFC" w:rsidP="001401C4">
            <w:pPr>
              <w:spacing w:line="220" w:lineRule="exact"/>
              <w:ind w:firstLine="0"/>
              <w:rPr>
                <w:rFonts w:ascii="Times New Roman" w:hAnsi="Times New Roman"/>
                <w:color w:val="000000" w:themeColor="text1"/>
                <w:sz w:val="18"/>
                <w:szCs w:val="18"/>
              </w:rPr>
            </w:pPr>
          </w:p>
        </w:tc>
        <w:tc>
          <w:tcPr>
            <w:tcW w:w="1417"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1. </w:t>
            </w:r>
            <w:r w:rsidR="00614CF1" w:rsidRPr="008547BC">
              <w:rPr>
                <w:rFonts w:ascii="Times New Roman" w:hAnsi="Times New Roman"/>
                <w:color w:val="000000" w:themeColor="text1"/>
                <w:sz w:val="18"/>
                <w:szCs w:val="18"/>
              </w:rPr>
              <w:t>D</w:t>
            </w:r>
            <w:r w:rsidRPr="008547BC">
              <w:rPr>
                <w:rFonts w:ascii="Times New Roman" w:hAnsi="Times New Roman"/>
                <w:color w:val="000000" w:themeColor="text1"/>
                <w:sz w:val="18"/>
                <w:szCs w:val="18"/>
              </w:rPr>
              <w:t>rums should undergo the proper drying process.</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2. Implementing regular maintenance for applying the coating.</w:t>
            </w:r>
          </w:p>
          <w:p w:rsidR="00DC6255" w:rsidRPr="008547BC" w:rsidRDefault="004F2CC0" w:rsidP="00ED14C8">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3 Monito</w:t>
            </w:r>
            <w:r w:rsidR="00614CF1" w:rsidRPr="008547BC">
              <w:rPr>
                <w:rFonts w:ascii="Times New Roman" w:hAnsi="Times New Roman"/>
                <w:color w:val="000000" w:themeColor="text1"/>
                <w:sz w:val="18"/>
                <w:szCs w:val="18"/>
              </w:rPr>
              <w:t xml:space="preserve">r </w:t>
            </w:r>
            <w:r w:rsidRPr="008547BC">
              <w:rPr>
                <w:rFonts w:ascii="Times New Roman" w:hAnsi="Times New Roman"/>
                <w:color w:val="000000" w:themeColor="text1"/>
                <w:sz w:val="18"/>
                <w:szCs w:val="18"/>
              </w:rPr>
              <w:t>proper degreasing protocol</w:t>
            </w:r>
            <w:r w:rsidR="00ED14C8" w:rsidRPr="008547BC">
              <w:rPr>
                <w:rFonts w:ascii="Times New Roman" w:hAnsi="Times New Roman"/>
                <w:color w:val="000000" w:themeColor="text1"/>
                <w:sz w:val="18"/>
                <w:szCs w:val="18"/>
              </w:rPr>
              <w:t>.</w:t>
            </w:r>
          </w:p>
          <w:p w:rsidR="000C354A" w:rsidRPr="008547BC" w:rsidRDefault="000C354A" w:rsidP="00ED14C8">
            <w:pPr>
              <w:spacing w:line="220" w:lineRule="exact"/>
              <w:ind w:firstLine="0"/>
              <w:rPr>
                <w:rFonts w:ascii="Times New Roman" w:hAnsi="Times New Roman"/>
                <w:color w:val="000000" w:themeColor="text1"/>
                <w:sz w:val="18"/>
                <w:szCs w:val="18"/>
              </w:rPr>
            </w:pPr>
          </w:p>
        </w:tc>
        <w:tc>
          <w:tcPr>
            <w:tcW w:w="1627"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1. Conduct regular </w:t>
            </w:r>
            <w:r w:rsidR="00304BEC" w:rsidRPr="008547BC">
              <w:rPr>
                <w:rFonts w:ascii="Times New Roman" w:hAnsi="Times New Roman"/>
                <w:color w:val="000000" w:themeColor="text1"/>
                <w:sz w:val="18"/>
                <w:szCs w:val="18"/>
              </w:rPr>
              <w:t>inspections</w:t>
            </w:r>
            <w:r w:rsidRPr="008547BC">
              <w:rPr>
                <w:rFonts w:ascii="Times New Roman" w:hAnsi="Times New Roman"/>
                <w:color w:val="000000" w:themeColor="text1"/>
                <w:sz w:val="18"/>
                <w:szCs w:val="18"/>
              </w:rPr>
              <w:t xml:space="preserve"> and monitor every process</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2. Regular </w:t>
            </w:r>
            <w:r w:rsidRPr="008547BC">
              <w:rPr>
                <w:rFonts w:ascii="Times New Roman" w:hAnsi="Times New Roman"/>
                <w:color w:val="000000" w:themeColor="text1"/>
                <w:sz w:val="18"/>
                <w:szCs w:val="18"/>
              </w:rPr>
              <w:t>maintenance helps to ensure that the coating on drums remains in good condition.</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3. Conduct regular inspection</w:t>
            </w:r>
          </w:p>
          <w:p w:rsidR="00E44DFC" w:rsidRPr="008547BC" w:rsidRDefault="00E44DFC" w:rsidP="001401C4">
            <w:pPr>
              <w:spacing w:line="220" w:lineRule="exact"/>
              <w:ind w:firstLine="0"/>
              <w:rPr>
                <w:rFonts w:ascii="Times New Roman" w:hAnsi="Times New Roman"/>
                <w:color w:val="000000" w:themeColor="text1"/>
                <w:sz w:val="18"/>
                <w:szCs w:val="18"/>
              </w:rPr>
            </w:pPr>
          </w:p>
        </w:tc>
      </w:tr>
      <w:tr w:rsidR="00B655CA" w:rsidTr="008547BC">
        <w:trPr>
          <w:jc w:val="center"/>
        </w:trPr>
        <w:tc>
          <w:tcPr>
            <w:tcW w:w="1891"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(Material)</w:t>
            </w:r>
          </w:p>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1. </w:t>
            </w:r>
            <w:r w:rsidR="000F701B" w:rsidRPr="008547BC">
              <w:rPr>
                <w:rFonts w:ascii="Times New Roman" w:hAnsi="Times New Roman"/>
                <w:color w:val="000000" w:themeColor="text1"/>
                <w:sz w:val="18"/>
                <w:szCs w:val="18"/>
              </w:rPr>
              <w:t>E</w:t>
            </w:r>
            <w:r w:rsidRPr="008547BC">
              <w:rPr>
                <w:rFonts w:ascii="Times New Roman" w:hAnsi="Times New Roman"/>
                <w:color w:val="000000" w:themeColor="text1"/>
                <w:sz w:val="18"/>
                <w:szCs w:val="18"/>
              </w:rPr>
              <w:t>xposure to moisture</w:t>
            </w:r>
          </w:p>
          <w:p w:rsidR="00E44DFC" w:rsidRPr="008547BC" w:rsidRDefault="004F2CC0" w:rsidP="00823381">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2. Rags used are already wet and contaminated with grease/oil thus, ineffective for wiping </w:t>
            </w:r>
          </w:p>
        </w:tc>
        <w:tc>
          <w:tcPr>
            <w:tcW w:w="1417"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1. Involve </w:t>
            </w:r>
            <w:r w:rsidRPr="008547BC">
              <w:rPr>
                <w:rFonts w:ascii="Times New Roman" w:hAnsi="Times New Roman"/>
                <w:color w:val="000000" w:themeColor="text1"/>
                <w:sz w:val="18"/>
                <w:szCs w:val="18"/>
              </w:rPr>
              <w:t>drying, repairing, or replacing components</w:t>
            </w:r>
          </w:p>
          <w:p w:rsidR="00DC6255"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2. Reinforce rag usage and </w:t>
            </w:r>
            <w:r w:rsidR="00ED14C8" w:rsidRPr="008547BC">
              <w:rPr>
                <w:rFonts w:ascii="Times New Roman" w:hAnsi="Times New Roman"/>
                <w:color w:val="000000" w:themeColor="text1"/>
                <w:sz w:val="18"/>
                <w:szCs w:val="18"/>
              </w:rPr>
              <w:t xml:space="preserve">the </w:t>
            </w:r>
            <w:r w:rsidRPr="008547BC">
              <w:rPr>
                <w:rFonts w:ascii="Times New Roman" w:hAnsi="Times New Roman"/>
                <w:color w:val="000000" w:themeColor="text1"/>
                <w:sz w:val="18"/>
                <w:szCs w:val="18"/>
              </w:rPr>
              <w:t>n</w:t>
            </w:r>
            <w:r w:rsidR="00ED14C8" w:rsidRPr="008547BC">
              <w:rPr>
                <w:rFonts w:ascii="Times New Roman" w:hAnsi="Times New Roman"/>
                <w:color w:val="000000" w:themeColor="text1"/>
                <w:sz w:val="18"/>
                <w:szCs w:val="18"/>
              </w:rPr>
              <w:t>o.</w:t>
            </w:r>
            <w:r w:rsidRPr="008547BC">
              <w:rPr>
                <w:rFonts w:ascii="Times New Roman" w:hAnsi="Times New Roman"/>
                <w:color w:val="000000" w:themeColor="text1"/>
                <w:sz w:val="18"/>
                <w:szCs w:val="18"/>
              </w:rPr>
              <w:t xml:space="preserve"> of drums per rag. </w:t>
            </w:r>
          </w:p>
        </w:tc>
        <w:tc>
          <w:tcPr>
            <w:tcW w:w="1627" w:type="dxa"/>
          </w:tcPr>
          <w:p w:rsidR="001401C4" w:rsidRPr="008547BC" w:rsidRDefault="004F2CC0" w:rsidP="001401C4">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 xml:space="preserve">1. Conduct regular line audit/ </w:t>
            </w:r>
            <w:r w:rsidR="000F701B" w:rsidRPr="008547BC">
              <w:rPr>
                <w:rFonts w:ascii="Times New Roman" w:hAnsi="Times New Roman"/>
                <w:color w:val="000000" w:themeColor="text1"/>
                <w:sz w:val="18"/>
                <w:szCs w:val="18"/>
              </w:rPr>
              <w:t>v</w:t>
            </w:r>
            <w:r w:rsidRPr="008547BC">
              <w:rPr>
                <w:rFonts w:ascii="Times New Roman" w:hAnsi="Times New Roman"/>
                <w:color w:val="000000" w:themeColor="text1"/>
                <w:sz w:val="18"/>
                <w:szCs w:val="18"/>
              </w:rPr>
              <w:t>erification</w:t>
            </w:r>
          </w:p>
          <w:p w:rsidR="00E44DFC" w:rsidRPr="008547BC" w:rsidRDefault="004F2CC0" w:rsidP="00823381">
            <w:pPr>
              <w:spacing w:line="220" w:lineRule="exact"/>
              <w:ind w:firstLine="0"/>
              <w:rPr>
                <w:rFonts w:ascii="Times New Roman" w:hAnsi="Times New Roman"/>
                <w:color w:val="000000" w:themeColor="text1"/>
                <w:sz w:val="18"/>
                <w:szCs w:val="18"/>
              </w:rPr>
            </w:pPr>
            <w:r w:rsidRPr="008547BC">
              <w:rPr>
                <w:rFonts w:ascii="Times New Roman" w:hAnsi="Times New Roman"/>
                <w:color w:val="000000" w:themeColor="text1"/>
                <w:sz w:val="18"/>
                <w:szCs w:val="18"/>
              </w:rPr>
              <w:t>2. Using moisture-resistance materials, to avoid moisture-related problems.</w:t>
            </w:r>
          </w:p>
        </w:tc>
      </w:tr>
    </w:tbl>
    <w:p w:rsidR="00C74161" w:rsidRPr="00D357F3" w:rsidRDefault="004F2CC0" w:rsidP="00614CF1">
      <w:pPr>
        <w:spacing w:after="0" w:line="220" w:lineRule="exact"/>
        <w:ind w:firstLine="0"/>
        <w:jc w:val="both"/>
        <w:rPr>
          <w:rFonts w:ascii="Times New Roman" w:hAnsi="Times New Roman"/>
          <w:sz w:val="20"/>
          <w:szCs w:val="20"/>
        </w:rPr>
      </w:pPr>
      <w:r>
        <w:rPr>
          <w:rFonts w:ascii="Times New Roman" w:hAnsi="Times New Roman"/>
          <w:sz w:val="20"/>
          <w:szCs w:val="20"/>
        </w:rPr>
        <w:t xml:space="preserve">As </w:t>
      </w:r>
      <w:r w:rsidR="000C1D1D">
        <w:rPr>
          <w:rFonts w:ascii="Times New Roman" w:hAnsi="Times New Roman"/>
          <w:sz w:val="20"/>
          <w:szCs w:val="20"/>
        </w:rPr>
        <w:t>presented</w:t>
      </w:r>
      <w:r>
        <w:rPr>
          <w:rFonts w:ascii="Times New Roman" w:hAnsi="Times New Roman"/>
          <w:sz w:val="20"/>
          <w:szCs w:val="20"/>
        </w:rPr>
        <w:t xml:space="preserve"> in </w:t>
      </w:r>
      <w:r w:rsidRPr="00DC6255">
        <w:rPr>
          <w:rFonts w:ascii="Times New Roman" w:hAnsi="Times New Roman"/>
          <w:sz w:val="20"/>
          <w:szCs w:val="20"/>
        </w:rPr>
        <w:t xml:space="preserve">Table </w:t>
      </w:r>
      <w:r>
        <w:rPr>
          <w:rFonts w:ascii="Times New Roman" w:hAnsi="Times New Roman"/>
          <w:sz w:val="20"/>
          <w:szCs w:val="20"/>
        </w:rPr>
        <w:t xml:space="preserve">4 presents the Root </w:t>
      </w:r>
      <w:r w:rsidR="00A8048B">
        <w:rPr>
          <w:rFonts w:ascii="Times New Roman" w:hAnsi="Times New Roman"/>
          <w:sz w:val="20"/>
          <w:szCs w:val="20"/>
        </w:rPr>
        <w:t>C</w:t>
      </w:r>
      <w:r>
        <w:rPr>
          <w:rFonts w:ascii="Times New Roman" w:hAnsi="Times New Roman"/>
          <w:sz w:val="20"/>
          <w:szCs w:val="20"/>
        </w:rPr>
        <w:t xml:space="preserve">ause </w:t>
      </w:r>
      <w:r w:rsidR="00A8048B">
        <w:rPr>
          <w:rFonts w:ascii="Times New Roman" w:hAnsi="Times New Roman"/>
          <w:sz w:val="20"/>
          <w:szCs w:val="20"/>
        </w:rPr>
        <w:t>A</w:t>
      </w:r>
      <w:r>
        <w:rPr>
          <w:rFonts w:ascii="Times New Roman" w:hAnsi="Times New Roman"/>
          <w:sz w:val="20"/>
          <w:szCs w:val="20"/>
        </w:rPr>
        <w:t xml:space="preserve">nalysis with the corresponding action taken and recommendation. These involve the </w:t>
      </w:r>
      <w:r w:rsidR="00A8048B">
        <w:rPr>
          <w:rFonts w:ascii="Times New Roman" w:hAnsi="Times New Roman"/>
          <w:sz w:val="20"/>
          <w:szCs w:val="20"/>
        </w:rPr>
        <w:t>m</w:t>
      </w:r>
      <w:r w:rsidR="00D357F3">
        <w:rPr>
          <w:rFonts w:ascii="Times New Roman" w:hAnsi="Times New Roman"/>
          <w:sz w:val="20"/>
          <w:szCs w:val="20"/>
        </w:rPr>
        <w:t xml:space="preserve">an, </w:t>
      </w:r>
      <w:r w:rsidR="00A8048B">
        <w:rPr>
          <w:rFonts w:ascii="Times New Roman" w:hAnsi="Times New Roman"/>
          <w:sz w:val="20"/>
          <w:szCs w:val="20"/>
        </w:rPr>
        <w:t>m</w:t>
      </w:r>
      <w:r w:rsidR="00D357F3">
        <w:rPr>
          <w:rFonts w:ascii="Times New Roman" w:hAnsi="Times New Roman"/>
          <w:sz w:val="20"/>
          <w:szCs w:val="20"/>
        </w:rPr>
        <w:t xml:space="preserve">achine, </w:t>
      </w:r>
      <w:r w:rsidR="00A8048B">
        <w:rPr>
          <w:rFonts w:ascii="Times New Roman" w:hAnsi="Times New Roman"/>
          <w:sz w:val="20"/>
          <w:szCs w:val="20"/>
        </w:rPr>
        <w:t>m</w:t>
      </w:r>
      <w:r w:rsidR="00D357F3">
        <w:rPr>
          <w:rFonts w:ascii="Times New Roman" w:hAnsi="Times New Roman"/>
          <w:sz w:val="20"/>
          <w:szCs w:val="20"/>
        </w:rPr>
        <w:t xml:space="preserve">ethod, and </w:t>
      </w:r>
      <w:r w:rsidR="00A8048B">
        <w:rPr>
          <w:rFonts w:ascii="Times New Roman" w:hAnsi="Times New Roman"/>
          <w:sz w:val="20"/>
          <w:szCs w:val="20"/>
        </w:rPr>
        <w:t>m</w:t>
      </w:r>
      <w:r w:rsidR="00D357F3">
        <w:rPr>
          <w:rFonts w:ascii="Times New Roman" w:hAnsi="Times New Roman"/>
          <w:sz w:val="20"/>
          <w:szCs w:val="20"/>
        </w:rPr>
        <w:t>aterials and by these categories, the sub-causes specify and give actions and recommendations based on the problem stated.  Moreover, surface rust has always been seen if this action</w:t>
      </w:r>
      <w:r w:rsidR="00D357F3" w:rsidRPr="00D357F3">
        <w:rPr>
          <w:rFonts w:ascii="Times New Roman" w:hAnsi="Times New Roman"/>
          <w:sz w:val="20"/>
          <w:szCs w:val="20"/>
        </w:rPr>
        <w:t xml:space="preserve"> and recommendation</w:t>
      </w:r>
      <w:r w:rsidR="00D357F3">
        <w:rPr>
          <w:rFonts w:ascii="Times New Roman" w:hAnsi="Times New Roman"/>
          <w:b/>
          <w:bCs/>
          <w:sz w:val="20"/>
          <w:szCs w:val="20"/>
        </w:rPr>
        <w:t xml:space="preserve"> </w:t>
      </w:r>
      <w:r w:rsidR="00D357F3" w:rsidRPr="00D357F3">
        <w:rPr>
          <w:rFonts w:ascii="Times New Roman" w:hAnsi="Times New Roman"/>
          <w:sz w:val="20"/>
          <w:szCs w:val="20"/>
        </w:rPr>
        <w:t xml:space="preserve">will </w:t>
      </w:r>
      <w:r w:rsidR="00D357F3">
        <w:rPr>
          <w:rFonts w:ascii="Times New Roman" w:hAnsi="Times New Roman"/>
          <w:sz w:val="20"/>
          <w:szCs w:val="20"/>
        </w:rPr>
        <w:t>be taken</w:t>
      </w:r>
      <w:r w:rsidR="00D357F3" w:rsidRPr="00D357F3">
        <w:rPr>
          <w:rFonts w:ascii="Times New Roman" w:hAnsi="Times New Roman"/>
          <w:sz w:val="20"/>
          <w:szCs w:val="20"/>
        </w:rPr>
        <w:t xml:space="preserve"> for granted.</w:t>
      </w:r>
    </w:p>
    <w:p w:rsidR="00614CF1" w:rsidRPr="00614CF1" w:rsidRDefault="004F2CC0" w:rsidP="00614CF1">
      <w:pPr>
        <w:spacing w:after="0" w:line="220" w:lineRule="exact"/>
        <w:ind w:firstLine="0"/>
        <w:jc w:val="both"/>
        <w:rPr>
          <w:rFonts w:ascii="Times New Roman" w:hAnsi="Times New Roman"/>
          <w:b/>
          <w:bCs/>
          <w:sz w:val="20"/>
          <w:szCs w:val="20"/>
        </w:rPr>
      </w:pPr>
      <w:r w:rsidRPr="00614CF1">
        <w:rPr>
          <w:rFonts w:ascii="Times New Roman" w:hAnsi="Times New Roman"/>
          <w:b/>
          <w:bCs/>
          <w:sz w:val="20"/>
          <w:szCs w:val="20"/>
        </w:rPr>
        <w:t>3.3.2. Fishbone Diagram for Paint-Thin</w:t>
      </w:r>
    </w:p>
    <w:p w:rsidR="00143BBB" w:rsidRDefault="004F2CC0" w:rsidP="00614CF1">
      <w:pPr>
        <w:spacing w:after="0" w:line="240" w:lineRule="auto"/>
        <w:ind w:firstLine="0"/>
        <w:jc w:val="both"/>
        <w:rPr>
          <w:rFonts w:ascii="Times New Roman" w:hAnsi="Times New Roman"/>
          <w:sz w:val="20"/>
          <w:szCs w:val="20"/>
        </w:rPr>
      </w:pPr>
      <w:r>
        <w:rPr>
          <w:rFonts w:ascii="Times New Roman" w:hAnsi="Times New Roman"/>
          <w:sz w:val="20"/>
          <w:szCs w:val="20"/>
        </w:rPr>
        <w:t xml:space="preserve">Figure 3 shows the </w:t>
      </w:r>
      <w:r w:rsidR="00614CF1">
        <w:rPr>
          <w:rFonts w:ascii="Times New Roman" w:hAnsi="Times New Roman"/>
          <w:sz w:val="20"/>
          <w:szCs w:val="20"/>
        </w:rPr>
        <w:t>I</w:t>
      </w:r>
      <w:r w:rsidR="00614CF1" w:rsidRPr="00304BEC">
        <w:rPr>
          <w:rFonts w:ascii="Times New Roman" w:hAnsi="Times New Roman"/>
          <w:sz w:val="20"/>
          <w:szCs w:val="20"/>
        </w:rPr>
        <w:t xml:space="preserve">ssues </w:t>
      </w:r>
      <w:r w:rsidR="005C78D9">
        <w:rPr>
          <w:rFonts w:ascii="Times New Roman" w:hAnsi="Times New Roman"/>
          <w:sz w:val="20"/>
          <w:szCs w:val="20"/>
        </w:rPr>
        <w:t xml:space="preserve">are </w:t>
      </w:r>
      <w:r w:rsidR="00614CF1">
        <w:rPr>
          <w:rFonts w:ascii="Times New Roman" w:hAnsi="Times New Roman"/>
          <w:sz w:val="20"/>
          <w:szCs w:val="20"/>
        </w:rPr>
        <w:t>categori</w:t>
      </w:r>
      <w:r w:rsidR="005C78D9">
        <w:rPr>
          <w:rFonts w:ascii="Times New Roman" w:hAnsi="Times New Roman"/>
          <w:sz w:val="20"/>
          <w:szCs w:val="20"/>
        </w:rPr>
        <w:t>zed</w:t>
      </w:r>
      <w:r w:rsidR="00614CF1">
        <w:rPr>
          <w:rFonts w:ascii="Times New Roman" w:hAnsi="Times New Roman"/>
          <w:sz w:val="20"/>
          <w:szCs w:val="20"/>
        </w:rPr>
        <w:t xml:space="preserve"> by Man, Machine, and Method</w:t>
      </w:r>
    </w:p>
    <w:p w:rsidR="00143BBB" w:rsidRPr="00614CF1" w:rsidRDefault="004F2CC0" w:rsidP="00614CF1">
      <w:pPr>
        <w:spacing w:after="0" w:line="240" w:lineRule="auto"/>
        <w:ind w:firstLine="0"/>
        <w:jc w:val="both"/>
        <w:rPr>
          <w:rFonts w:ascii="Times New Roman" w:hAnsi="Times New Roman"/>
          <w:sz w:val="20"/>
          <w:szCs w:val="20"/>
        </w:rPr>
      </w:pPr>
      <w:r>
        <w:rPr>
          <w:noProof/>
        </w:rPr>
        <w:drawing>
          <wp:inline distT="0" distB="0" distL="0" distR="0">
            <wp:extent cx="3139651" cy="2321719"/>
            <wp:effectExtent l="0" t="0" r="3810" b="2540"/>
            <wp:docPr id="21001283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28324"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47262" cy="2327347"/>
                    </a:xfrm>
                    <a:prstGeom prst="rect">
                      <a:avLst/>
                    </a:prstGeom>
                    <a:noFill/>
                    <a:ln>
                      <a:noFill/>
                    </a:ln>
                  </pic:spPr>
                </pic:pic>
              </a:graphicData>
            </a:graphic>
          </wp:inline>
        </w:drawing>
      </w:r>
    </w:p>
    <w:p w:rsidR="00795FD4" w:rsidRPr="00D0387B" w:rsidRDefault="004F2CC0" w:rsidP="00D357F3">
      <w:pPr>
        <w:spacing w:after="0" w:line="220" w:lineRule="exact"/>
        <w:jc w:val="both"/>
        <w:rPr>
          <w:rFonts w:ascii="Times New Roman" w:hAnsi="Times New Roman"/>
          <w:b/>
          <w:color w:val="000000" w:themeColor="text1"/>
          <w:sz w:val="18"/>
          <w:szCs w:val="18"/>
        </w:rPr>
      </w:pPr>
      <w:r w:rsidRPr="00D0387B">
        <w:rPr>
          <w:rFonts w:ascii="Times New Roman" w:hAnsi="Times New Roman"/>
          <w:b/>
          <w:color w:val="000000" w:themeColor="text1"/>
          <w:sz w:val="18"/>
          <w:szCs w:val="18"/>
        </w:rPr>
        <w:t xml:space="preserve">Figure 3. </w:t>
      </w:r>
      <w:r w:rsidRPr="00D0387B">
        <w:rPr>
          <w:rFonts w:ascii="Times New Roman" w:hAnsi="Times New Roman"/>
          <w:b/>
          <w:bCs/>
          <w:sz w:val="18"/>
          <w:szCs w:val="18"/>
        </w:rPr>
        <w:t xml:space="preserve">Fishbone Diagram for </w:t>
      </w:r>
      <w:r w:rsidRPr="00D0387B">
        <w:rPr>
          <w:rFonts w:ascii="Times New Roman" w:hAnsi="Times New Roman"/>
          <w:b/>
          <w:bCs/>
          <w:sz w:val="18"/>
          <w:szCs w:val="18"/>
        </w:rPr>
        <w:t>Paint-Thin</w:t>
      </w:r>
    </w:p>
    <w:p w:rsidR="00C74161" w:rsidRDefault="00C74161" w:rsidP="00AF4864">
      <w:pPr>
        <w:spacing w:after="0" w:line="220" w:lineRule="exact"/>
        <w:ind w:firstLine="0"/>
        <w:jc w:val="both"/>
        <w:rPr>
          <w:rFonts w:ascii="Times New Roman" w:hAnsi="Times New Roman"/>
          <w:b/>
          <w:color w:val="000000" w:themeColor="text1"/>
          <w:sz w:val="20"/>
          <w:szCs w:val="20"/>
        </w:rPr>
      </w:pPr>
    </w:p>
    <w:p w:rsidR="00C74161" w:rsidRPr="000C1D1D" w:rsidRDefault="004F2CC0" w:rsidP="00AF4864">
      <w:pPr>
        <w:spacing w:after="0" w:line="220" w:lineRule="exact"/>
        <w:ind w:firstLine="0"/>
        <w:jc w:val="both"/>
        <w:rPr>
          <w:rFonts w:ascii="Times New Roman" w:hAnsi="Times New Roman"/>
          <w:bCs/>
          <w:color w:val="000000" w:themeColor="text1"/>
          <w:sz w:val="20"/>
          <w:szCs w:val="20"/>
        </w:rPr>
      </w:pPr>
      <w:r w:rsidRPr="000C1D1D">
        <w:rPr>
          <w:rFonts w:ascii="Times New Roman" w:hAnsi="Times New Roman"/>
          <w:bCs/>
          <w:color w:val="000000" w:themeColor="text1"/>
          <w:sz w:val="20"/>
          <w:szCs w:val="20"/>
        </w:rPr>
        <w:t>As shown in Figure 3, Paint-thin</w:t>
      </w:r>
      <w:r>
        <w:rPr>
          <w:rFonts w:ascii="Times New Roman" w:hAnsi="Times New Roman"/>
          <w:bCs/>
          <w:color w:val="000000" w:themeColor="text1"/>
          <w:sz w:val="20"/>
          <w:szCs w:val="20"/>
        </w:rPr>
        <w:t xml:space="preserve"> is the second defect to surface rust. This is done during the paint process and the defects are identified during the pre-heat oven. </w:t>
      </w:r>
    </w:p>
    <w:p w:rsidR="00C74161" w:rsidRDefault="00C74161" w:rsidP="00AF4864">
      <w:pPr>
        <w:spacing w:after="0" w:line="220" w:lineRule="exact"/>
        <w:ind w:firstLine="0"/>
        <w:jc w:val="both"/>
        <w:rPr>
          <w:rFonts w:ascii="Times New Roman" w:hAnsi="Times New Roman"/>
          <w:b/>
          <w:color w:val="000000" w:themeColor="text1"/>
          <w:sz w:val="20"/>
          <w:szCs w:val="20"/>
        </w:rPr>
      </w:pPr>
    </w:p>
    <w:p w:rsidR="00AF4864" w:rsidRPr="00DF4205" w:rsidRDefault="004F2CC0" w:rsidP="00DF4205">
      <w:pPr>
        <w:spacing w:after="0" w:line="220" w:lineRule="exact"/>
        <w:ind w:firstLine="0"/>
        <w:jc w:val="center"/>
        <w:rPr>
          <w:rFonts w:ascii="Times New Roman" w:hAnsi="Times New Roman"/>
          <w:b/>
          <w:color w:val="000000" w:themeColor="text1"/>
          <w:sz w:val="18"/>
          <w:szCs w:val="18"/>
        </w:rPr>
      </w:pPr>
      <w:r w:rsidRPr="00DF4205">
        <w:rPr>
          <w:rFonts w:ascii="Times New Roman" w:hAnsi="Times New Roman"/>
          <w:b/>
          <w:color w:val="000000" w:themeColor="text1"/>
          <w:sz w:val="18"/>
          <w:szCs w:val="18"/>
        </w:rPr>
        <w:t xml:space="preserve">Table </w:t>
      </w:r>
      <w:r w:rsidR="00614CF1" w:rsidRPr="00DF4205">
        <w:rPr>
          <w:rFonts w:ascii="Times New Roman" w:hAnsi="Times New Roman"/>
          <w:b/>
          <w:color w:val="000000" w:themeColor="text1"/>
          <w:sz w:val="18"/>
          <w:szCs w:val="18"/>
        </w:rPr>
        <w:t>5</w:t>
      </w:r>
      <w:r w:rsidRPr="00DF4205">
        <w:rPr>
          <w:rFonts w:ascii="Times New Roman" w:hAnsi="Times New Roman"/>
          <w:b/>
          <w:color w:val="000000" w:themeColor="text1"/>
          <w:sz w:val="18"/>
          <w:szCs w:val="18"/>
        </w:rPr>
        <w:t xml:space="preserve">. Root Cause Analysis of Paint </w:t>
      </w:r>
      <w:r w:rsidR="000C1D1D" w:rsidRPr="00DF4205">
        <w:rPr>
          <w:rFonts w:ascii="Times New Roman" w:hAnsi="Times New Roman"/>
          <w:b/>
          <w:color w:val="000000" w:themeColor="text1"/>
          <w:sz w:val="18"/>
          <w:szCs w:val="18"/>
        </w:rPr>
        <w:t>Thin</w:t>
      </w:r>
    </w:p>
    <w:tbl>
      <w:tblPr>
        <w:tblStyle w:val="TableGrid"/>
        <w:tblW w:w="5055" w:type="dxa"/>
        <w:tblLook w:val="04A0" w:firstRow="1" w:lastRow="0" w:firstColumn="1" w:lastColumn="0" w:noHBand="0" w:noVBand="1"/>
      </w:tblPr>
      <w:tblGrid>
        <w:gridCol w:w="1685"/>
        <w:gridCol w:w="1685"/>
        <w:gridCol w:w="1685"/>
      </w:tblGrid>
      <w:tr w:rsidR="00B655CA" w:rsidTr="00DD2C13">
        <w:trPr>
          <w:trHeight w:val="77"/>
        </w:trPr>
        <w:tc>
          <w:tcPr>
            <w:tcW w:w="1685" w:type="dxa"/>
          </w:tcPr>
          <w:p w:rsidR="009A1039" w:rsidRPr="006762EA" w:rsidRDefault="004F2CC0" w:rsidP="009A1039">
            <w:pPr>
              <w:spacing w:line="220" w:lineRule="exact"/>
              <w:ind w:firstLine="0"/>
              <w:jc w:val="both"/>
              <w:rPr>
                <w:rFonts w:ascii="Times New Roman" w:hAnsi="Times New Roman"/>
                <w:b/>
                <w:color w:val="000000" w:themeColor="text1"/>
                <w:sz w:val="18"/>
                <w:szCs w:val="18"/>
              </w:rPr>
            </w:pPr>
            <w:r w:rsidRPr="006762EA">
              <w:rPr>
                <w:rFonts w:ascii="Times New Roman" w:hAnsi="Times New Roman"/>
                <w:b/>
                <w:color w:val="000000" w:themeColor="text1"/>
                <w:sz w:val="18"/>
                <w:szCs w:val="18"/>
              </w:rPr>
              <w:t>Root Cause Analysis</w:t>
            </w:r>
          </w:p>
        </w:tc>
        <w:tc>
          <w:tcPr>
            <w:tcW w:w="1685" w:type="dxa"/>
          </w:tcPr>
          <w:p w:rsidR="009A1039" w:rsidRPr="006762EA" w:rsidRDefault="004F2CC0" w:rsidP="009A1039">
            <w:pPr>
              <w:spacing w:line="220" w:lineRule="exact"/>
              <w:ind w:firstLine="0"/>
              <w:jc w:val="both"/>
              <w:rPr>
                <w:rFonts w:ascii="Times New Roman" w:hAnsi="Times New Roman"/>
                <w:b/>
                <w:color w:val="000000" w:themeColor="text1"/>
                <w:sz w:val="18"/>
                <w:szCs w:val="18"/>
              </w:rPr>
            </w:pPr>
            <w:r w:rsidRPr="006762EA">
              <w:rPr>
                <w:rFonts w:ascii="Times New Roman" w:hAnsi="Times New Roman"/>
                <w:b/>
                <w:color w:val="000000" w:themeColor="text1"/>
                <w:sz w:val="18"/>
                <w:szCs w:val="18"/>
              </w:rPr>
              <w:t>Action</w:t>
            </w:r>
          </w:p>
        </w:tc>
        <w:tc>
          <w:tcPr>
            <w:tcW w:w="1685" w:type="dxa"/>
          </w:tcPr>
          <w:p w:rsidR="009A1039" w:rsidRPr="006762EA" w:rsidRDefault="004F2CC0" w:rsidP="009A1039">
            <w:pPr>
              <w:spacing w:line="220" w:lineRule="exact"/>
              <w:ind w:firstLine="0"/>
              <w:jc w:val="both"/>
              <w:rPr>
                <w:rFonts w:ascii="Times New Roman" w:hAnsi="Times New Roman"/>
                <w:b/>
                <w:color w:val="000000" w:themeColor="text1"/>
                <w:sz w:val="18"/>
                <w:szCs w:val="18"/>
              </w:rPr>
            </w:pPr>
            <w:r w:rsidRPr="006762EA">
              <w:rPr>
                <w:rFonts w:ascii="Times New Roman" w:hAnsi="Times New Roman"/>
                <w:b/>
                <w:color w:val="000000" w:themeColor="text1"/>
                <w:sz w:val="18"/>
                <w:szCs w:val="18"/>
              </w:rPr>
              <w:t>Recommendation</w:t>
            </w:r>
          </w:p>
        </w:tc>
      </w:tr>
      <w:tr w:rsidR="00B655CA" w:rsidTr="00DD2C13">
        <w:trPr>
          <w:trHeight w:val="540"/>
        </w:trPr>
        <w:tc>
          <w:tcPr>
            <w:tcW w:w="1685" w:type="dxa"/>
          </w:tcPr>
          <w:p w:rsidR="009A1039"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
                <w:bCs/>
                <w:color w:val="000000" w:themeColor="text1"/>
                <w:sz w:val="18"/>
                <w:szCs w:val="18"/>
              </w:rPr>
              <w:t>(Man)</w:t>
            </w:r>
          </w:p>
          <w:p w:rsidR="009A1039"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1. Manual application of paint for PW TH drums</w:t>
            </w:r>
          </w:p>
          <w:p w:rsidR="00AF4864"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2. Unwillingness to follow standard operating procedures</w:t>
            </w:r>
          </w:p>
        </w:tc>
        <w:tc>
          <w:tcPr>
            <w:tcW w:w="1685" w:type="dxa"/>
          </w:tcPr>
          <w:p w:rsidR="009A1039"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1. Set minimum drums for painting to lessen fatigue.</w:t>
            </w:r>
          </w:p>
          <w:p w:rsidR="00AF4864"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2. Re-orient and remind of everyday toolbox meetings. </w:t>
            </w:r>
          </w:p>
        </w:tc>
        <w:tc>
          <w:tcPr>
            <w:tcW w:w="1685" w:type="dxa"/>
          </w:tcPr>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1. </w:t>
            </w:r>
            <w:r w:rsidR="00DD2C13">
              <w:rPr>
                <w:rFonts w:ascii="Times New Roman" w:hAnsi="Times New Roman"/>
                <w:bCs/>
                <w:color w:val="000000" w:themeColor="text1"/>
                <w:sz w:val="18"/>
                <w:szCs w:val="18"/>
              </w:rPr>
              <w:t>P</w:t>
            </w:r>
            <w:r w:rsidRPr="00614CF1">
              <w:rPr>
                <w:rFonts w:ascii="Times New Roman" w:hAnsi="Times New Roman"/>
                <w:bCs/>
                <w:color w:val="000000" w:themeColor="text1"/>
                <w:sz w:val="18"/>
                <w:szCs w:val="18"/>
              </w:rPr>
              <w:t>hysical well-being</w:t>
            </w:r>
            <w:r w:rsidRPr="00614CF1">
              <w:rPr>
                <w:rFonts w:ascii="Times New Roman" w:hAnsi="Times New Roman"/>
                <w:bCs/>
                <w:color w:val="000000" w:themeColor="text1"/>
                <w:sz w:val="18"/>
                <w:szCs w:val="18"/>
              </w:rPr>
              <w:t xml:space="preserve"> by managing workload</w:t>
            </w:r>
          </w:p>
          <w:p w:rsidR="00AF4864"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2. ongoing communication and establishing regular toolbox meetings.</w:t>
            </w:r>
          </w:p>
        </w:tc>
      </w:tr>
      <w:tr w:rsidR="00B655CA" w:rsidTr="00DD2C13">
        <w:trPr>
          <w:trHeight w:val="778"/>
        </w:trPr>
        <w:tc>
          <w:tcPr>
            <w:tcW w:w="1685" w:type="dxa"/>
          </w:tcPr>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
                <w:bCs/>
                <w:color w:val="000000" w:themeColor="text1"/>
                <w:sz w:val="18"/>
                <w:szCs w:val="18"/>
              </w:rPr>
              <w:t>(Machine)</w:t>
            </w:r>
          </w:p>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1. The alignment of the Spray Gun is too far</w:t>
            </w:r>
          </w:p>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2. Nozzle Clogging</w:t>
            </w:r>
          </w:p>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3. Roller arm malfunction</w:t>
            </w:r>
          </w:p>
          <w:p w:rsidR="00AF4864"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4. Inconsistent rotation</w:t>
            </w:r>
          </w:p>
        </w:tc>
        <w:tc>
          <w:tcPr>
            <w:tcW w:w="1685" w:type="dxa"/>
          </w:tcPr>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1. Optimize Material Alignment </w:t>
            </w:r>
          </w:p>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2. Improve and strict implementation of </w:t>
            </w:r>
            <w:r w:rsidR="00DD2C13">
              <w:rPr>
                <w:rFonts w:ascii="Times New Roman" w:hAnsi="Times New Roman"/>
                <w:bCs/>
                <w:color w:val="000000" w:themeColor="text1"/>
                <w:sz w:val="18"/>
                <w:szCs w:val="18"/>
              </w:rPr>
              <w:t>start-up</w:t>
            </w:r>
            <w:r w:rsidRPr="00614CF1">
              <w:rPr>
                <w:rFonts w:ascii="Times New Roman" w:hAnsi="Times New Roman"/>
                <w:bCs/>
                <w:color w:val="000000" w:themeColor="text1"/>
                <w:sz w:val="18"/>
                <w:szCs w:val="18"/>
              </w:rPr>
              <w:t xml:space="preserve"> machine verification.</w:t>
            </w:r>
          </w:p>
          <w:p w:rsidR="00AF4864"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Improve and strict implementation of </w:t>
            </w:r>
            <w:r w:rsidR="00DD2C13">
              <w:rPr>
                <w:rFonts w:ascii="Times New Roman" w:hAnsi="Times New Roman"/>
                <w:bCs/>
                <w:color w:val="000000" w:themeColor="text1"/>
                <w:sz w:val="18"/>
                <w:szCs w:val="18"/>
              </w:rPr>
              <w:t>start-up</w:t>
            </w:r>
            <w:r w:rsidRPr="00614CF1">
              <w:rPr>
                <w:rFonts w:ascii="Times New Roman" w:hAnsi="Times New Roman"/>
                <w:bCs/>
                <w:color w:val="000000" w:themeColor="text1"/>
                <w:sz w:val="18"/>
                <w:szCs w:val="18"/>
              </w:rPr>
              <w:t xml:space="preserve"> machine verification.</w:t>
            </w:r>
          </w:p>
        </w:tc>
        <w:tc>
          <w:tcPr>
            <w:tcW w:w="1685" w:type="dxa"/>
          </w:tcPr>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lang w:val="en-PH"/>
              </w:rPr>
              <w:t>1. Monitor from time to time for the alignment of the spray gun</w:t>
            </w:r>
          </w:p>
          <w:p w:rsidR="0046030D" w:rsidRPr="00614CF1" w:rsidRDefault="004F2CC0" w:rsidP="0046030D">
            <w:pPr>
              <w:spacing w:line="220" w:lineRule="exact"/>
              <w:ind w:firstLine="0"/>
              <w:rPr>
                <w:rFonts w:ascii="Times New Roman" w:hAnsi="Times New Roman"/>
                <w:bCs/>
                <w:color w:val="000000" w:themeColor="text1"/>
                <w:sz w:val="18"/>
                <w:szCs w:val="18"/>
              </w:rPr>
            </w:pPr>
            <w:r w:rsidRPr="00614CF1">
              <w:rPr>
                <w:rFonts w:ascii="Times New Roman" w:hAnsi="Times New Roman"/>
                <w:bCs/>
                <w:color w:val="000000" w:themeColor="text1"/>
                <w:sz w:val="18"/>
                <w:szCs w:val="18"/>
                <w:lang w:val="en-PH"/>
              </w:rPr>
              <w:t>2. Implement a routine inspection schedule to identif</w:t>
            </w:r>
            <w:r w:rsidRPr="00614CF1">
              <w:rPr>
                <w:rFonts w:ascii="Times New Roman" w:hAnsi="Times New Roman"/>
                <w:bCs/>
                <w:color w:val="000000" w:themeColor="text1"/>
                <w:sz w:val="18"/>
                <w:szCs w:val="18"/>
                <w:lang w:val="en-PH"/>
              </w:rPr>
              <w:t>y early signs of rust or clogging.</w:t>
            </w:r>
          </w:p>
          <w:p w:rsidR="00AF4864" w:rsidRPr="00614CF1" w:rsidRDefault="00AF4864" w:rsidP="0046030D">
            <w:pPr>
              <w:spacing w:line="220" w:lineRule="exact"/>
              <w:ind w:firstLine="0"/>
              <w:rPr>
                <w:rFonts w:ascii="Times New Roman" w:hAnsi="Times New Roman"/>
                <w:bCs/>
                <w:color w:val="000000" w:themeColor="text1"/>
                <w:sz w:val="18"/>
                <w:szCs w:val="18"/>
              </w:rPr>
            </w:pPr>
          </w:p>
        </w:tc>
      </w:tr>
      <w:tr w:rsidR="00B655CA" w:rsidTr="00DD2C13">
        <w:trPr>
          <w:trHeight w:val="1706"/>
        </w:trPr>
        <w:tc>
          <w:tcPr>
            <w:tcW w:w="1685" w:type="dxa"/>
          </w:tcPr>
          <w:p w:rsidR="0046030D" w:rsidRPr="00614CF1" w:rsidRDefault="004F2CC0" w:rsidP="0046030D">
            <w:pPr>
              <w:spacing w:line="220" w:lineRule="exact"/>
              <w:ind w:firstLine="0"/>
              <w:jc w:val="both"/>
              <w:rPr>
                <w:rFonts w:ascii="Times New Roman" w:hAnsi="Times New Roman"/>
                <w:bCs/>
                <w:color w:val="000000" w:themeColor="text1"/>
                <w:sz w:val="18"/>
                <w:szCs w:val="18"/>
              </w:rPr>
            </w:pPr>
            <w:r w:rsidRPr="00614CF1">
              <w:rPr>
                <w:rFonts w:ascii="Times New Roman" w:hAnsi="Times New Roman"/>
                <w:b/>
                <w:bCs/>
                <w:color w:val="000000" w:themeColor="text1"/>
                <w:sz w:val="18"/>
                <w:szCs w:val="18"/>
              </w:rPr>
              <w:t>(Method)</w:t>
            </w:r>
          </w:p>
          <w:p w:rsidR="0046030D" w:rsidRPr="00614CF1" w:rsidRDefault="004F2CC0" w:rsidP="0046030D">
            <w:pPr>
              <w:spacing w:line="220" w:lineRule="exact"/>
              <w:ind w:firstLine="0"/>
              <w:jc w:val="both"/>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1. Start-up testing </w:t>
            </w:r>
            <w:r w:rsidR="006762EA">
              <w:rPr>
                <w:rFonts w:ascii="Times New Roman" w:hAnsi="Times New Roman"/>
                <w:bCs/>
                <w:color w:val="000000" w:themeColor="text1"/>
                <w:sz w:val="18"/>
                <w:szCs w:val="18"/>
              </w:rPr>
              <w:t xml:space="preserve">does </w:t>
            </w:r>
            <w:r w:rsidRPr="00614CF1">
              <w:rPr>
                <w:rFonts w:ascii="Times New Roman" w:hAnsi="Times New Roman"/>
                <w:bCs/>
                <w:color w:val="000000" w:themeColor="text1"/>
                <w:sz w:val="18"/>
                <w:szCs w:val="18"/>
              </w:rPr>
              <w:t xml:space="preserve">not properly practice Sudden </w:t>
            </w:r>
            <w:r w:rsidR="006762EA">
              <w:rPr>
                <w:rFonts w:ascii="Times New Roman" w:hAnsi="Times New Roman"/>
                <w:bCs/>
                <w:color w:val="000000" w:themeColor="text1"/>
                <w:sz w:val="18"/>
                <w:szCs w:val="18"/>
              </w:rPr>
              <w:t>changes</w:t>
            </w:r>
            <w:r w:rsidRPr="00614CF1">
              <w:rPr>
                <w:rFonts w:ascii="Times New Roman" w:hAnsi="Times New Roman"/>
                <w:bCs/>
                <w:color w:val="000000" w:themeColor="text1"/>
                <w:sz w:val="18"/>
                <w:szCs w:val="18"/>
              </w:rPr>
              <w:t xml:space="preserve"> of machine </w:t>
            </w:r>
            <w:r w:rsidR="006762EA">
              <w:rPr>
                <w:rFonts w:ascii="Times New Roman" w:hAnsi="Times New Roman"/>
                <w:bCs/>
                <w:color w:val="000000" w:themeColor="text1"/>
                <w:sz w:val="18"/>
                <w:szCs w:val="18"/>
              </w:rPr>
              <w:t>settings</w:t>
            </w:r>
            <w:r w:rsidRPr="00614CF1">
              <w:rPr>
                <w:rFonts w:ascii="Times New Roman" w:hAnsi="Times New Roman"/>
                <w:bCs/>
                <w:color w:val="000000" w:themeColor="text1"/>
                <w:sz w:val="18"/>
                <w:szCs w:val="18"/>
              </w:rPr>
              <w:t>"</w:t>
            </w:r>
          </w:p>
          <w:p w:rsidR="0046030D" w:rsidRPr="00614CF1" w:rsidRDefault="004F2CC0" w:rsidP="0046030D">
            <w:pPr>
              <w:spacing w:line="220" w:lineRule="exact"/>
              <w:ind w:firstLine="0"/>
              <w:jc w:val="both"/>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2. Improper </w:t>
            </w:r>
            <w:r w:rsidR="00DD2C13">
              <w:rPr>
                <w:rFonts w:ascii="Times New Roman" w:hAnsi="Times New Roman"/>
                <w:bCs/>
                <w:color w:val="000000" w:themeColor="text1"/>
                <w:sz w:val="18"/>
                <w:szCs w:val="18"/>
              </w:rPr>
              <w:t>m</w:t>
            </w:r>
            <w:r w:rsidRPr="00614CF1">
              <w:rPr>
                <w:rFonts w:ascii="Times New Roman" w:hAnsi="Times New Roman"/>
                <w:bCs/>
                <w:color w:val="000000" w:themeColor="text1"/>
                <w:sz w:val="18"/>
                <w:szCs w:val="18"/>
              </w:rPr>
              <w:t xml:space="preserve">ixing </w:t>
            </w:r>
            <w:r w:rsidR="00DD2C13">
              <w:rPr>
                <w:rFonts w:ascii="Times New Roman" w:hAnsi="Times New Roman"/>
                <w:bCs/>
                <w:color w:val="000000" w:themeColor="text1"/>
                <w:sz w:val="18"/>
                <w:szCs w:val="18"/>
              </w:rPr>
              <w:t>r</w:t>
            </w:r>
            <w:r w:rsidRPr="00614CF1">
              <w:rPr>
                <w:rFonts w:ascii="Times New Roman" w:hAnsi="Times New Roman"/>
                <w:bCs/>
                <w:color w:val="000000" w:themeColor="text1"/>
                <w:sz w:val="18"/>
                <w:szCs w:val="18"/>
              </w:rPr>
              <w:t>atio</w:t>
            </w:r>
          </w:p>
          <w:p w:rsidR="00AF4864" w:rsidRPr="00614CF1" w:rsidRDefault="00AF4864" w:rsidP="00DD4423">
            <w:pPr>
              <w:spacing w:line="220" w:lineRule="exact"/>
              <w:ind w:firstLine="0"/>
              <w:jc w:val="both"/>
              <w:rPr>
                <w:rFonts w:ascii="Times New Roman" w:hAnsi="Times New Roman"/>
                <w:bCs/>
                <w:color w:val="000000" w:themeColor="text1"/>
                <w:sz w:val="18"/>
                <w:szCs w:val="18"/>
              </w:rPr>
            </w:pPr>
          </w:p>
        </w:tc>
        <w:tc>
          <w:tcPr>
            <w:tcW w:w="1685" w:type="dxa"/>
          </w:tcPr>
          <w:p w:rsidR="00AF4864" w:rsidRPr="00614CF1" w:rsidRDefault="004F2CC0" w:rsidP="00DD4423">
            <w:pPr>
              <w:spacing w:line="220" w:lineRule="exact"/>
              <w:ind w:firstLine="0"/>
              <w:jc w:val="both"/>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1. Reinforce no testing and no start-up per area. Improve daily monitoring records with remarks—daily toolbox </w:t>
            </w:r>
            <w:r w:rsidR="006762EA">
              <w:rPr>
                <w:rFonts w:ascii="Times New Roman" w:hAnsi="Times New Roman"/>
                <w:bCs/>
                <w:color w:val="000000" w:themeColor="text1"/>
                <w:sz w:val="18"/>
                <w:szCs w:val="18"/>
              </w:rPr>
              <w:t>meetings</w:t>
            </w:r>
            <w:r w:rsidRPr="00614CF1">
              <w:rPr>
                <w:rFonts w:ascii="Times New Roman" w:hAnsi="Times New Roman"/>
                <w:bCs/>
                <w:color w:val="000000" w:themeColor="text1"/>
                <w:sz w:val="18"/>
                <w:szCs w:val="18"/>
              </w:rPr>
              <w:t xml:space="preserve"> for any issues and concerns</w:t>
            </w:r>
            <w:r w:rsidR="00585C0F">
              <w:rPr>
                <w:rFonts w:ascii="Times New Roman" w:hAnsi="Times New Roman"/>
                <w:bCs/>
                <w:color w:val="000000" w:themeColor="text1"/>
                <w:sz w:val="18"/>
                <w:szCs w:val="18"/>
              </w:rPr>
              <w:t>,</w:t>
            </w:r>
            <w:r w:rsidRPr="00614CF1">
              <w:rPr>
                <w:rFonts w:ascii="Times New Roman" w:hAnsi="Times New Roman"/>
                <w:bCs/>
                <w:color w:val="000000" w:themeColor="text1"/>
                <w:sz w:val="18"/>
                <w:szCs w:val="18"/>
              </w:rPr>
              <w:t xml:space="preserve"> </w:t>
            </w:r>
            <w:r w:rsidR="00585C0F">
              <w:rPr>
                <w:rFonts w:ascii="Times New Roman" w:hAnsi="Times New Roman"/>
                <w:bCs/>
                <w:color w:val="000000" w:themeColor="text1"/>
                <w:sz w:val="18"/>
                <w:szCs w:val="18"/>
              </w:rPr>
              <w:t>r</w:t>
            </w:r>
            <w:r w:rsidRPr="00614CF1">
              <w:rPr>
                <w:rFonts w:ascii="Times New Roman" w:hAnsi="Times New Roman"/>
                <w:bCs/>
                <w:color w:val="000000" w:themeColor="text1"/>
                <w:sz w:val="18"/>
                <w:szCs w:val="18"/>
              </w:rPr>
              <w:t>egarding</w:t>
            </w:r>
            <w:r w:rsidR="00585C0F">
              <w:rPr>
                <w:rFonts w:ascii="Times New Roman" w:hAnsi="Times New Roman"/>
                <w:bCs/>
                <w:color w:val="000000" w:themeColor="text1"/>
                <w:sz w:val="18"/>
                <w:szCs w:val="18"/>
              </w:rPr>
              <w:t xml:space="preserve"> the</w:t>
            </w:r>
            <w:r w:rsidRPr="00614CF1">
              <w:rPr>
                <w:rFonts w:ascii="Times New Roman" w:hAnsi="Times New Roman"/>
                <w:bCs/>
                <w:color w:val="000000" w:themeColor="text1"/>
                <w:sz w:val="18"/>
                <w:szCs w:val="18"/>
              </w:rPr>
              <w:t xml:space="preserve"> quality</w:t>
            </w:r>
            <w:r w:rsidR="00585C0F">
              <w:rPr>
                <w:rFonts w:ascii="Times New Roman" w:hAnsi="Times New Roman"/>
                <w:bCs/>
                <w:color w:val="000000" w:themeColor="text1"/>
                <w:sz w:val="18"/>
                <w:szCs w:val="18"/>
              </w:rPr>
              <w:t>.</w:t>
            </w:r>
          </w:p>
        </w:tc>
        <w:tc>
          <w:tcPr>
            <w:tcW w:w="1685" w:type="dxa"/>
          </w:tcPr>
          <w:p w:rsidR="0046030D" w:rsidRPr="00614CF1" w:rsidRDefault="004F2CC0" w:rsidP="0046030D">
            <w:pPr>
              <w:spacing w:line="220" w:lineRule="exact"/>
              <w:ind w:firstLine="0"/>
              <w:jc w:val="both"/>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1. Conduct training sessions about the no testing and no start-up policy.</w:t>
            </w:r>
          </w:p>
          <w:p w:rsidR="0046030D" w:rsidRPr="00614CF1" w:rsidRDefault="004F2CC0" w:rsidP="0046030D">
            <w:pPr>
              <w:spacing w:line="220" w:lineRule="exact"/>
              <w:ind w:firstLine="0"/>
              <w:jc w:val="both"/>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2. Conduct </w:t>
            </w:r>
            <w:r w:rsidRPr="00614CF1">
              <w:rPr>
                <w:rFonts w:ascii="Times New Roman" w:hAnsi="Times New Roman"/>
                <w:bCs/>
                <w:color w:val="000000" w:themeColor="text1"/>
                <w:sz w:val="18"/>
                <w:szCs w:val="18"/>
              </w:rPr>
              <w:t>and monitor from time to time</w:t>
            </w:r>
          </w:p>
          <w:p w:rsidR="00AF4864" w:rsidRPr="00614CF1" w:rsidRDefault="004F2CC0" w:rsidP="00DD4423">
            <w:pPr>
              <w:spacing w:line="220" w:lineRule="exact"/>
              <w:ind w:firstLine="0"/>
              <w:jc w:val="both"/>
              <w:rPr>
                <w:rFonts w:ascii="Times New Roman" w:hAnsi="Times New Roman"/>
                <w:bCs/>
                <w:color w:val="000000" w:themeColor="text1"/>
                <w:sz w:val="18"/>
                <w:szCs w:val="18"/>
              </w:rPr>
            </w:pPr>
            <w:r w:rsidRPr="00614CF1">
              <w:rPr>
                <w:rFonts w:ascii="Times New Roman" w:hAnsi="Times New Roman"/>
                <w:bCs/>
                <w:color w:val="000000" w:themeColor="text1"/>
                <w:sz w:val="18"/>
                <w:szCs w:val="18"/>
              </w:rPr>
              <w:t xml:space="preserve">The consistency, viscosity, </w:t>
            </w:r>
            <w:r w:rsidR="006762EA">
              <w:rPr>
                <w:rFonts w:ascii="Times New Roman" w:hAnsi="Times New Roman"/>
                <w:bCs/>
                <w:color w:val="000000" w:themeColor="text1"/>
                <w:sz w:val="18"/>
                <w:szCs w:val="18"/>
              </w:rPr>
              <w:t>and</w:t>
            </w:r>
            <w:r w:rsidRPr="00614CF1">
              <w:rPr>
                <w:rFonts w:ascii="Times New Roman" w:hAnsi="Times New Roman"/>
                <w:bCs/>
                <w:color w:val="000000" w:themeColor="text1"/>
                <w:sz w:val="18"/>
                <w:szCs w:val="18"/>
              </w:rPr>
              <w:t xml:space="preserve"> thinness.</w:t>
            </w:r>
          </w:p>
        </w:tc>
      </w:tr>
    </w:tbl>
    <w:p w:rsidR="000C1D1D" w:rsidRPr="003D6AED" w:rsidRDefault="004F2CC0" w:rsidP="00A16379">
      <w:pPr>
        <w:spacing w:after="0" w:line="220" w:lineRule="exact"/>
        <w:ind w:firstLine="0"/>
        <w:jc w:val="both"/>
        <w:rPr>
          <w:rFonts w:ascii="Times New Roman" w:hAnsi="Times New Roman"/>
          <w:bCs/>
          <w:color w:val="000000" w:themeColor="text1"/>
          <w:sz w:val="20"/>
          <w:szCs w:val="20"/>
        </w:rPr>
      </w:pPr>
      <w:r>
        <w:rPr>
          <w:rFonts w:ascii="Times New Roman" w:hAnsi="Times New Roman"/>
          <w:bCs/>
          <w:color w:val="000000" w:themeColor="text1"/>
          <w:sz w:val="20"/>
          <w:szCs w:val="20"/>
        </w:rPr>
        <w:t>As presented in Table 5, paint-thin shows the issues under the man, method, and machine. The company focuses on the machine which is stated that the root cause analysis has four sub-c</w:t>
      </w:r>
      <w:r>
        <w:rPr>
          <w:rFonts w:ascii="Times New Roman" w:hAnsi="Times New Roman"/>
          <w:bCs/>
          <w:color w:val="000000" w:themeColor="text1"/>
          <w:sz w:val="20"/>
          <w:szCs w:val="20"/>
        </w:rPr>
        <w:t xml:space="preserve">auses namely; nozzle clogging, alignment of spray gun is too far, roller arm malfunction, and inconsistent rotation. These identified defects are costly because of </w:t>
      </w:r>
      <w:r w:rsidR="005C78D9">
        <w:rPr>
          <w:rFonts w:ascii="Times New Roman" w:hAnsi="Times New Roman"/>
          <w:bCs/>
          <w:color w:val="000000" w:themeColor="text1"/>
          <w:sz w:val="20"/>
          <w:szCs w:val="20"/>
        </w:rPr>
        <w:t>materials not just the drum but also the paint spreading to the body of the drums.</w:t>
      </w:r>
    </w:p>
    <w:p w:rsidR="000C1D1D" w:rsidRPr="005C78D9" w:rsidRDefault="004F2CC0" w:rsidP="00A16379">
      <w:pPr>
        <w:spacing w:after="0" w:line="220" w:lineRule="exact"/>
        <w:ind w:firstLine="0"/>
        <w:jc w:val="both"/>
        <w:rPr>
          <w:rFonts w:ascii="Times New Roman" w:hAnsi="Times New Roman"/>
          <w:bCs/>
          <w:color w:val="000000" w:themeColor="text1"/>
          <w:sz w:val="20"/>
          <w:szCs w:val="20"/>
        </w:rPr>
      </w:pPr>
      <w:r w:rsidRPr="005C78D9">
        <w:rPr>
          <w:rFonts w:ascii="Times New Roman" w:hAnsi="Times New Roman"/>
          <w:bCs/>
          <w:color w:val="000000" w:themeColor="text1"/>
          <w:sz w:val="20"/>
          <w:szCs w:val="20"/>
        </w:rPr>
        <w:t xml:space="preserve">The action and recommendation </w:t>
      </w:r>
      <w:r>
        <w:rPr>
          <w:rFonts w:ascii="Times New Roman" w:hAnsi="Times New Roman"/>
          <w:bCs/>
          <w:color w:val="000000" w:themeColor="text1"/>
          <w:sz w:val="20"/>
          <w:szCs w:val="20"/>
        </w:rPr>
        <w:t>will help the company to minimize the Paint-thin defects and increase production per month as stated in Table 2.</w:t>
      </w:r>
    </w:p>
    <w:p w:rsidR="006762EA" w:rsidRDefault="004F2CC0" w:rsidP="00A16379">
      <w:pPr>
        <w:spacing w:after="0" w:line="220" w:lineRule="exact"/>
        <w:ind w:firstLine="0"/>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3.3.3. </w:t>
      </w:r>
      <w:r>
        <w:rPr>
          <w:rFonts w:ascii="Times New Roman" w:hAnsi="Times New Roman"/>
          <w:b/>
          <w:bCs/>
          <w:sz w:val="20"/>
          <w:szCs w:val="20"/>
        </w:rPr>
        <w:t>Fishbone Diagram for Surface Dirt</w:t>
      </w:r>
    </w:p>
    <w:p w:rsidR="0051679E" w:rsidRDefault="004F2CC0" w:rsidP="006762EA">
      <w:pPr>
        <w:spacing w:after="0" w:line="240" w:lineRule="auto"/>
        <w:ind w:firstLine="0"/>
        <w:jc w:val="both"/>
        <w:rPr>
          <w:rFonts w:ascii="Times New Roman" w:hAnsi="Times New Roman"/>
          <w:sz w:val="20"/>
          <w:szCs w:val="20"/>
        </w:rPr>
      </w:pPr>
      <w:r w:rsidRPr="005C78D9">
        <w:rPr>
          <w:rFonts w:ascii="Times New Roman" w:hAnsi="Times New Roman"/>
          <w:sz w:val="20"/>
          <w:szCs w:val="20"/>
        </w:rPr>
        <w:t xml:space="preserve"> </w:t>
      </w:r>
      <w:r>
        <w:rPr>
          <w:rFonts w:ascii="Times New Roman" w:hAnsi="Times New Roman"/>
          <w:sz w:val="20"/>
          <w:szCs w:val="20"/>
        </w:rPr>
        <w:t>As shown in Figure</w:t>
      </w:r>
      <w:r w:rsidRPr="00304BEC">
        <w:rPr>
          <w:rFonts w:ascii="Times New Roman" w:hAnsi="Times New Roman"/>
          <w:sz w:val="20"/>
          <w:szCs w:val="20"/>
        </w:rPr>
        <w:t xml:space="preserve"> </w:t>
      </w:r>
      <w:r>
        <w:rPr>
          <w:rFonts w:ascii="Times New Roman" w:hAnsi="Times New Roman"/>
          <w:sz w:val="20"/>
          <w:szCs w:val="20"/>
        </w:rPr>
        <w:t>4, i</w:t>
      </w:r>
      <w:r w:rsidR="006762EA" w:rsidRPr="00304BEC">
        <w:rPr>
          <w:rFonts w:ascii="Times New Roman" w:hAnsi="Times New Roman"/>
          <w:sz w:val="20"/>
          <w:szCs w:val="20"/>
        </w:rPr>
        <w:t xml:space="preserve">ssues </w:t>
      </w:r>
      <w:r>
        <w:rPr>
          <w:rFonts w:ascii="Times New Roman" w:hAnsi="Times New Roman"/>
          <w:sz w:val="20"/>
          <w:szCs w:val="20"/>
        </w:rPr>
        <w:t>are categorized</w:t>
      </w:r>
      <w:r w:rsidR="006762EA">
        <w:rPr>
          <w:rFonts w:ascii="Times New Roman" w:hAnsi="Times New Roman"/>
          <w:sz w:val="20"/>
          <w:szCs w:val="20"/>
        </w:rPr>
        <w:t xml:space="preserve"> by </w:t>
      </w:r>
      <w:r w:rsidR="00DD2C13">
        <w:rPr>
          <w:rFonts w:ascii="Times New Roman" w:hAnsi="Times New Roman"/>
          <w:sz w:val="20"/>
          <w:szCs w:val="20"/>
        </w:rPr>
        <w:t>m</w:t>
      </w:r>
      <w:r w:rsidR="006762EA">
        <w:rPr>
          <w:rFonts w:ascii="Times New Roman" w:hAnsi="Times New Roman"/>
          <w:sz w:val="20"/>
          <w:szCs w:val="20"/>
        </w:rPr>
        <w:t xml:space="preserve">an, </w:t>
      </w:r>
      <w:r w:rsidR="00DD2C13">
        <w:rPr>
          <w:rFonts w:ascii="Times New Roman" w:hAnsi="Times New Roman"/>
          <w:sz w:val="20"/>
          <w:szCs w:val="20"/>
        </w:rPr>
        <w:t>m</w:t>
      </w:r>
      <w:r w:rsidR="006762EA">
        <w:rPr>
          <w:rFonts w:ascii="Times New Roman" w:hAnsi="Times New Roman"/>
          <w:sz w:val="20"/>
          <w:szCs w:val="20"/>
        </w:rPr>
        <w:t xml:space="preserve">achine, </w:t>
      </w:r>
      <w:r w:rsidR="00DD2C13">
        <w:rPr>
          <w:rFonts w:ascii="Times New Roman" w:hAnsi="Times New Roman"/>
          <w:sz w:val="20"/>
          <w:szCs w:val="20"/>
        </w:rPr>
        <w:t>m</w:t>
      </w:r>
      <w:r w:rsidR="006762EA">
        <w:rPr>
          <w:rFonts w:ascii="Times New Roman" w:hAnsi="Times New Roman"/>
          <w:sz w:val="20"/>
          <w:szCs w:val="20"/>
        </w:rPr>
        <w:t xml:space="preserve">ethod, and </w:t>
      </w:r>
      <w:r w:rsidR="00DD2C13">
        <w:rPr>
          <w:rFonts w:ascii="Times New Roman" w:hAnsi="Times New Roman"/>
          <w:sz w:val="20"/>
          <w:szCs w:val="20"/>
        </w:rPr>
        <w:t>m</w:t>
      </w:r>
      <w:r w:rsidR="006762EA">
        <w:rPr>
          <w:rFonts w:ascii="Times New Roman" w:hAnsi="Times New Roman"/>
          <w:sz w:val="20"/>
          <w:szCs w:val="20"/>
        </w:rPr>
        <w:t>aterials</w:t>
      </w:r>
      <w:r>
        <w:rPr>
          <w:rFonts w:ascii="Times New Roman" w:hAnsi="Times New Roman"/>
          <w:sz w:val="20"/>
          <w:szCs w:val="20"/>
        </w:rPr>
        <w:t>.</w:t>
      </w:r>
    </w:p>
    <w:p w:rsidR="00143BBB" w:rsidRDefault="00143BBB" w:rsidP="006762EA">
      <w:pPr>
        <w:spacing w:after="0" w:line="240" w:lineRule="auto"/>
        <w:ind w:firstLine="0"/>
        <w:jc w:val="both"/>
        <w:rPr>
          <w:rFonts w:ascii="Times New Roman" w:hAnsi="Times New Roman"/>
          <w:sz w:val="20"/>
          <w:szCs w:val="20"/>
        </w:rPr>
      </w:pPr>
    </w:p>
    <w:p w:rsidR="00143BBB" w:rsidRPr="006762EA" w:rsidRDefault="004F2CC0" w:rsidP="006762EA">
      <w:pPr>
        <w:spacing w:after="0" w:line="240" w:lineRule="auto"/>
        <w:ind w:firstLine="0"/>
        <w:jc w:val="both"/>
        <w:rPr>
          <w:rFonts w:ascii="Times New Roman" w:hAnsi="Times New Roman"/>
          <w:sz w:val="20"/>
          <w:szCs w:val="20"/>
        </w:rPr>
      </w:pPr>
      <w:r>
        <w:rPr>
          <w:noProof/>
        </w:rPr>
        <w:drawing>
          <wp:inline distT="0" distB="0" distL="0" distR="0">
            <wp:extent cx="3139254" cy="2543175"/>
            <wp:effectExtent l="0" t="0" r="4445" b="0"/>
            <wp:docPr id="4204351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35138"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147682" cy="2550003"/>
                    </a:xfrm>
                    <a:prstGeom prst="rect">
                      <a:avLst/>
                    </a:prstGeom>
                    <a:noFill/>
                    <a:ln>
                      <a:noFill/>
                    </a:ln>
                  </pic:spPr>
                </pic:pic>
              </a:graphicData>
            </a:graphic>
          </wp:inline>
        </w:drawing>
      </w:r>
    </w:p>
    <w:p w:rsidR="000C1D1D" w:rsidRPr="009A7755" w:rsidRDefault="004F2CC0" w:rsidP="000C1D1D">
      <w:pPr>
        <w:spacing w:after="0" w:line="220" w:lineRule="exact"/>
        <w:ind w:firstLine="720"/>
        <w:jc w:val="both"/>
        <w:rPr>
          <w:rFonts w:ascii="Times New Roman" w:hAnsi="Times New Roman"/>
          <w:b/>
          <w:bCs/>
          <w:sz w:val="18"/>
          <w:szCs w:val="18"/>
        </w:rPr>
      </w:pPr>
      <w:r w:rsidRPr="009A7755">
        <w:rPr>
          <w:rFonts w:ascii="Times New Roman" w:hAnsi="Times New Roman"/>
          <w:b/>
          <w:color w:val="000000" w:themeColor="text1"/>
          <w:sz w:val="18"/>
          <w:szCs w:val="18"/>
        </w:rPr>
        <w:t xml:space="preserve">Figure 4. </w:t>
      </w:r>
      <w:r w:rsidRPr="009A7755">
        <w:rPr>
          <w:rFonts w:ascii="Times New Roman" w:hAnsi="Times New Roman"/>
          <w:b/>
          <w:bCs/>
          <w:sz w:val="18"/>
          <w:szCs w:val="18"/>
        </w:rPr>
        <w:t>Fishbone Diagram for Surface Dirt</w:t>
      </w:r>
    </w:p>
    <w:p w:rsidR="000C1D1D" w:rsidRDefault="000C1D1D" w:rsidP="00A16379">
      <w:pPr>
        <w:spacing w:after="0" w:line="220" w:lineRule="exact"/>
        <w:ind w:firstLine="0"/>
        <w:jc w:val="both"/>
        <w:rPr>
          <w:rFonts w:ascii="Times New Roman" w:hAnsi="Times New Roman"/>
          <w:b/>
          <w:color w:val="000000" w:themeColor="text1"/>
          <w:sz w:val="20"/>
          <w:szCs w:val="20"/>
        </w:rPr>
      </w:pPr>
    </w:p>
    <w:p w:rsidR="002D5679" w:rsidRDefault="004F2CC0" w:rsidP="00A16379">
      <w:pPr>
        <w:spacing w:after="0" w:line="220" w:lineRule="exact"/>
        <w:ind w:firstLine="0"/>
        <w:jc w:val="both"/>
        <w:rPr>
          <w:rFonts w:ascii="Times New Roman" w:hAnsi="Times New Roman"/>
          <w:bCs/>
          <w:color w:val="000000" w:themeColor="text1"/>
          <w:sz w:val="20"/>
          <w:szCs w:val="20"/>
        </w:rPr>
      </w:pPr>
      <w:r w:rsidRPr="002D5679">
        <w:rPr>
          <w:rFonts w:ascii="Times New Roman" w:hAnsi="Times New Roman"/>
          <w:bCs/>
          <w:color w:val="000000" w:themeColor="text1"/>
          <w:sz w:val="20"/>
          <w:szCs w:val="20"/>
        </w:rPr>
        <w:t xml:space="preserve">Surface dirt is one of the major defects as shown in figure </w:t>
      </w:r>
      <w:r>
        <w:rPr>
          <w:rFonts w:ascii="Times New Roman" w:hAnsi="Times New Roman"/>
          <w:bCs/>
          <w:color w:val="000000" w:themeColor="text1"/>
          <w:sz w:val="20"/>
          <w:szCs w:val="20"/>
        </w:rPr>
        <w:t>4</w:t>
      </w:r>
      <w:r w:rsidRPr="002D5679">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It is caused mostly in every process as mentioned in man, method, machine, and material. The production head has a concern about the manual application of degreasing and manual transferring of drums. </w:t>
      </w:r>
    </w:p>
    <w:p w:rsidR="004C4D05" w:rsidRDefault="004F2CC0" w:rsidP="004C4D05">
      <w:pPr>
        <w:spacing w:after="0" w:line="220" w:lineRule="exact"/>
        <w:ind w:firstLine="0"/>
        <w:jc w:val="both"/>
        <w:rPr>
          <w:rFonts w:ascii="Times New Roman" w:hAnsi="Times New Roman"/>
          <w:bCs/>
          <w:color w:val="000000" w:themeColor="text1"/>
          <w:sz w:val="20"/>
          <w:szCs w:val="20"/>
        </w:rPr>
      </w:pPr>
      <w:r w:rsidRPr="00191C2A">
        <w:rPr>
          <w:rFonts w:ascii="Times New Roman" w:hAnsi="Times New Roman"/>
          <w:bCs/>
          <w:color w:val="000000" w:themeColor="text1"/>
          <w:sz w:val="20"/>
          <w:szCs w:val="20"/>
        </w:rPr>
        <w:t>As presented in Table 6,</w:t>
      </w:r>
      <w:r>
        <w:rPr>
          <w:rFonts w:ascii="Times New Roman" w:hAnsi="Times New Roman"/>
          <w:bCs/>
          <w:color w:val="000000" w:themeColor="text1"/>
          <w:sz w:val="20"/>
          <w:szCs w:val="20"/>
        </w:rPr>
        <w:t xml:space="preserve"> Surface dirt has four (4) categorized issues, and under this are the sub-causes. The production department has focused on the </w:t>
      </w:r>
      <w:r w:rsidR="00DD2C13">
        <w:rPr>
          <w:rFonts w:ascii="Times New Roman" w:hAnsi="Times New Roman"/>
          <w:bCs/>
          <w:color w:val="000000" w:themeColor="text1"/>
          <w:sz w:val="20"/>
          <w:szCs w:val="20"/>
        </w:rPr>
        <w:t>m</w:t>
      </w:r>
      <w:r>
        <w:rPr>
          <w:rFonts w:ascii="Times New Roman" w:hAnsi="Times New Roman"/>
          <w:bCs/>
          <w:color w:val="000000" w:themeColor="text1"/>
          <w:sz w:val="20"/>
          <w:szCs w:val="20"/>
        </w:rPr>
        <w:t xml:space="preserve">ethod which is suggested to have a new design of machine for degreasing and also provides a machine for transferring the drums. </w:t>
      </w:r>
    </w:p>
    <w:p w:rsidR="004C4D05" w:rsidRPr="00191C2A" w:rsidRDefault="004F2CC0" w:rsidP="004C4D05">
      <w:pPr>
        <w:spacing w:after="0" w:line="220" w:lineRule="exact"/>
        <w:ind w:firstLine="0"/>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To conclude, the </w:t>
      </w:r>
      <w:r w:rsidR="00DD2C13">
        <w:rPr>
          <w:rFonts w:ascii="Times New Roman" w:hAnsi="Times New Roman"/>
          <w:bCs/>
          <w:color w:val="000000" w:themeColor="text1"/>
          <w:sz w:val="20"/>
          <w:szCs w:val="20"/>
        </w:rPr>
        <w:t>m</w:t>
      </w:r>
      <w:r>
        <w:rPr>
          <w:rFonts w:ascii="Times New Roman" w:hAnsi="Times New Roman"/>
          <w:bCs/>
          <w:color w:val="000000" w:themeColor="text1"/>
          <w:sz w:val="20"/>
          <w:szCs w:val="20"/>
        </w:rPr>
        <w:t>aintenance, and production department has a plan to design a new machine for fast production and to minimize the surface dirt in a container drum.</w:t>
      </w:r>
    </w:p>
    <w:p w:rsidR="004C4D05" w:rsidRDefault="004F2CC0" w:rsidP="00A16379">
      <w:pPr>
        <w:spacing w:after="0" w:line="220" w:lineRule="exact"/>
        <w:ind w:firstLine="0"/>
        <w:jc w:val="both"/>
        <w:rPr>
          <w:rFonts w:ascii="Times New Roman" w:hAnsi="Times New Roman"/>
          <w:bCs/>
          <w:color w:val="000000" w:themeColor="text1"/>
          <w:sz w:val="20"/>
          <w:szCs w:val="20"/>
        </w:rPr>
      </w:pPr>
      <w:r w:rsidRPr="002F4D32">
        <w:rPr>
          <w:rFonts w:ascii="Times New Roman" w:hAnsi="Times New Roman"/>
          <w:bCs/>
          <w:color w:val="000000" w:themeColor="text1"/>
          <w:sz w:val="20"/>
          <w:szCs w:val="20"/>
        </w:rPr>
        <w:t>As illustrated in Figures 2, 3, and 4, a comprehensive analysis reveals various sub-causes</w:t>
      </w:r>
      <w:r w:rsidRPr="002F4D32">
        <w:rPr>
          <w:rFonts w:ascii="Times New Roman" w:hAnsi="Times New Roman"/>
          <w:bCs/>
          <w:color w:val="000000" w:themeColor="text1"/>
          <w:sz w:val="20"/>
          <w:szCs w:val="20"/>
        </w:rPr>
        <w:t xml:space="preserve"> contributing to surface rust, paint thinning, and surface dirt. These issues encompass a range of factors, including human actions, machinery, methodologies, and materials. Specifically, surface rust and surface dirt are categorized into four distinct gro</w:t>
      </w:r>
      <w:r w:rsidRPr="002F4D32">
        <w:rPr>
          <w:rFonts w:ascii="Times New Roman" w:hAnsi="Times New Roman"/>
          <w:bCs/>
          <w:color w:val="000000" w:themeColor="text1"/>
          <w:sz w:val="20"/>
          <w:szCs w:val="20"/>
        </w:rPr>
        <w:t>ups: man, machine, method, and material</w:t>
      </w:r>
      <w:r>
        <w:rPr>
          <w:rFonts w:ascii="Times New Roman" w:hAnsi="Times New Roman"/>
          <w:bCs/>
          <w:color w:val="000000" w:themeColor="text1"/>
          <w:sz w:val="20"/>
          <w:szCs w:val="20"/>
        </w:rPr>
        <w:t xml:space="preserve"> while </w:t>
      </w:r>
      <w:r w:rsidRPr="002F4D32">
        <w:rPr>
          <w:rFonts w:ascii="Times New Roman" w:hAnsi="Times New Roman"/>
          <w:bCs/>
          <w:color w:val="000000" w:themeColor="text1"/>
          <w:sz w:val="20"/>
          <w:szCs w:val="20"/>
        </w:rPr>
        <w:t>paint thinning presents three categories, excluding material, yet still encompassing critical aspects such as human behavior, equipment functionality, and procedural methodologies.</w:t>
      </w:r>
    </w:p>
    <w:p w:rsidR="004C4D05" w:rsidRDefault="004F2CC0" w:rsidP="00A16379">
      <w:pPr>
        <w:spacing w:after="0" w:line="220" w:lineRule="exact"/>
        <w:ind w:firstLine="0"/>
        <w:jc w:val="both"/>
        <w:rPr>
          <w:rFonts w:ascii="Times New Roman" w:hAnsi="Times New Roman"/>
          <w:bCs/>
          <w:color w:val="000000" w:themeColor="text1"/>
          <w:sz w:val="20"/>
          <w:szCs w:val="20"/>
        </w:rPr>
      </w:pPr>
      <w:r w:rsidRPr="002F4D32">
        <w:rPr>
          <w:rFonts w:ascii="Times New Roman" w:hAnsi="Times New Roman"/>
          <w:bCs/>
          <w:color w:val="000000" w:themeColor="text1"/>
          <w:sz w:val="20"/>
          <w:szCs w:val="20"/>
        </w:rPr>
        <w:t>issues</w:t>
      </w:r>
      <w:r>
        <w:rPr>
          <w:rFonts w:ascii="Times New Roman" w:hAnsi="Times New Roman"/>
          <w:bCs/>
          <w:color w:val="000000" w:themeColor="text1"/>
          <w:sz w:val="20"/>
          <w:szCs w:val="20"/>
        </w:rPr>
        <w:t>.</w:t>
      </w:r>
    </w:p>
    <w:p w:rsidR="00A16379" w:rsidRPr="005A27B5" w:rsidRDefault="004F2CC0" w:rsidP="005A27B5">
      <w:pPr>
        <w:spacing w:after="0" w:line="220" w:lineRule="exact"/>
        <w:ind w:firstLine="0"/>
        <w:jc w:val="center"/>
        <w:rPr>
          <w:rFonts w:ascii="Times New Roman" w:hAnsi="Times New Roman"/>
          <w:b/>
          <w:color w:val="000000" w:themeColor="text1"/>
          <w:sz w:val="18"/>
          <w:szCs w:val="18"/>
        </w:rPr>
      </w:pPr>
      <w:r w:rsidRPr="005A27B5">
        <w:rPr>
          <w:rFonts w:ascii="Times New Roman" w:hAnsi="Times New Roman"/>
          <w:b/>
          <w:color w:val="000000" w:themeColor="text1"/>
          <w:sz w:val="18"/>
          <w:szCs w:val="18"/>
        </w:rPr>
        <w:t xml:space="preserve">Table </w:t>
      </w:r>
      <w:r w:rsidR="008643C0" w:rsidRPr="005A27B5">
        <w:rPr>
          <w:rFonts w:ascii="Times New Roman" w:hAnsi="Times New Roman"/>
          <w:b/>
          <w:color w:val="000000" w:themeColor="text1"/>
          <w:sz w:val="18"/>
          <w:szCs w:val="18"/>
        </w:rPr>
        <w:t>6</w:t>
      </w:r>
      <w:r w:rsidRPr="005A27B5">
        <w:rPr>
          <w:rFonts w:ascii="Times New Roman" w:hAnsi="Times New Roman"/>
          <w:b/>
          <w:color w:val="000000" w:themeColor="text1"/>
          <w:sz w:val="18"/>
          <w:szCs w:val="18"/>
        </w:rPr>
        <w:t>. Root Cause A</w:t>
      </w:r>
      <w:r w:rsidRPr="005A27B5">
        <w:rPr>
          <w:rFonts w:ascii="Times New Roman" w:hAnsi="Times New Roman"/>
          <w:b/>
          <w:color w:val="000000" w:themeColor="text1"/>
          <w:sz w:val="18"/>
          <w:szCs w:val="18"/>
        </w:rPr>
        <w:t xml:space="preserve">nalysis of Surface </w:t>
      </w:r>
      <w:r w:rsidR="00F0275B" w:rsidRPr="005A27B5">
        <w:rPr>
          <w:rFonts w:ascii="Times New Roman" w:hAnsi="Times New Roman"/>
          <w:b/>
          <w:color w:val="000000" w:themeColor="text1"/>
          <w:sz w:val="18"/>
          <w:szCs w:val="18"/>
        </w:rPr>
        <w:t>Dirt</w:t>
      </w:r>
    </w:p>
    <w:tbl>
      <w:tblPr>
        <w:tblStyle w:val="TableGrid"/>
        <w:tblW w:w="0" w:type="auto"/>
        <w:tblLook w:val="04A0" w:firstRow="1" w:lastRow="0" w:firstColumn="1" w:lastColumn="0" w:noHBand="0" w:noVBand="1"/>
      </w:tblPr>
      <w:tblGrid>
        <w:gridCol w:w="1645"/>
        <w:gridCol w:w="1645"/>
        <w:gridCol w:w="1645"/>
      </w:tblGrid>
      <w:tr w:rsidR="00B655CA" w:rsidTr="00F0275B">
        <w:tc>
          <w:tcPr>
            <w:tcW w:w="1645" w:type="dxa"/>
          </w:tcPr>
          <w:p w:rsidR="00F0275B" w:rsidRPr="006762EA" w:rsidRDefault="004F2CC0" w:rsidP="0047306F">
            <w:pPr>
              <w:spacing w:line="220" w:lineRule="exact"/>
              <w:ind w:firstLine="0"/>
              <w:jc w:val="both"/>
              <w:rPr>
                <w:rFonts w:ascii="Times New Roman" w:hAnsi="Times New Roman"/>
                <w:b/>
                <w:color w:val="000000" w:themeColor="text1"/>
                <w:sz w:val="18"/>
                <w:szCs w:val="18"/>
              </w:rPr>
            </w:pPr>
            <w:r w:rsidRPr="006762EA">
              <w:rPr>
                <w:rFonts w:ascii="Times New Roman" w:hAnsi="Times New Roman"/>
                <w:b/>
                <w:color w:val="000000" w:themeColor="text1"/>
                <w:sz w:val="18"/>
                <w:szCs w:val="18"/>
              </w:rPr>
              <w:t>Root Cause Analysis</w:t>
            </w:r>
          </w:p>
        </w:tc>
        <w:tc>
          <w:tcPr>
            <w:tcW w:w="1645" w:type="dxa"/>
          </w:tcPr>
          <w:p w:rsidR="00F0275B" w:rsidRPr="006762EA" w:rsidRDefault="004F2CC0" w:rsidP="0047306F">
            <w:pPr>
              <w:spacing w:line="220" w:lineRule="exact"/>
              <w:ind w:firstLine="0"/>
              <w:jc w:val="both"/>
              <w:rPr>
                <w:rFonts w:ascii="Times New Roman" w:hAnsi="Times New Roman"/>
                <w:b/>
                <w:color w:val="000000" w:themeColor="text1"/>
                <w:sz w:val="18"/>
                <w:szCs w:val="18"/>
              </w:rPr>
            </w:pPr>
            <w:r w:rsidRPr="006762EA">
              <w:rPr>
                <w:rFonts w:ascii="Times New Roman" w:hAnsi="Times New Roman"/>
                <w:b/>
                <w:color w:val="000000" w:themeColor="text1"/>
                <w:sz w:val="18"/>
                <w:szCs w:val="18"/>
              </w:rPr>
              <w:t>Action</w:t>
            </w:r>
          </w:p>
        </w:tc>
        <w:tc>
          <w:tcPr>
            <w:tcW w:w="1645" w:type="dxa"/>
          </w:tcPr>
          <w:p w:rsidR="00F0275B" w:rsidRPr="006762EA" w:rsidRDefault="004F2CC0" w:rsidP="0047306F">
            <w:pPr>
              <w:spacing w:line="220" w:lineRule="exact"/>
              <w:ind w:firstLine="0"/>
              <w:jc w:val="both"/>
              <w:rPr>
                <w:rFonts w:ascii="Times New Roman" w:hAnsi="Times New Roman"/>
                <w:b/>
                <w:color w:val="000000" w:themeColor="text1"/>
                <w:sz w:val="18"/>
                <w:szCs w:val="18"/>
              </w:rPr>
            </w:pPr>
            <w:r w:rsidRPr="006762EA">
              <w:rPr>
                <w:rFonts w:ascii="Times New Roman" w:hAnsi="Times New Roman"/>
                <w:b/>
                <w:color w:val="000000" w:themeColor="text1"/>
                <w:sz w:val="18"/>
                <w:szCs w:val="18"/>
              </w:rPr>
              <w:t>Recommendation</w:t>
            </w:r>
          </w:p>
        </w:tc>
      </w:tr>
      <w:tr w:rsidR="00B655CA" w:rsidTr="00F0275B">
        <w:tc>
          <w:tcPr>
            <w:tcW w:w="1645" w:type="dxa"/>
          </w:tcPr>
          <w:p w:rsidR="00F0275B" w:rsidRPr="006762EA" w:rsidRDefault="004F2CC0" w:rsidP="00F0275B">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(Man)</w:t>
            </w:r>
          </w:p>
          <w:p w:rsidR="00F0275B" w:rsidRPr="006762EA" w:rsidRDefault="004F2CC0" w:rsidP="00F0275B">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Inadequate cleaning practices</w:t>
            </w:r>
          </w:p>
          <w:p w:rsidR="00F0275B" w:rsidRPr="006762EA" w:rsidRDefault="004F2CC0" w:rsidP="00F0275B">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2. using contaminated gloves and rags</w:t>
            </w:r>
          </w:p>
          <w:p w:rsidR="00F0275B" w:rsidRPr="006762EA" w:rsidRDefault="00F0275B" w:rsidP="00F0275B">
            <w:pPr>
              <w:spacing w:line="220" w:lineRule="exact"/>
              <w:ind w:firstLine="0"/>
              <w:rPr>
                <w:rFonts w:ascii="Times New Roman" w:hAnsi="Times New Roman"/>
                <w:color w:val="000000" w:themeColor="text1"/>
                <w:sz w:val="18"/>
                <w:szCs w:val="18"/>
              </w:rPr>
            </w:pPr>
          </w:p>
        </w:tc>
        <w:tc>
          <w:tcPr>
            <w:tcW w:w="1645" w:type="dxa"/>
          </w:tcPr>
          <w:p w:rsidR="00F0275B" w:rsidRPr="006762EA" w:rsidRDefault="004F2CC0" w:rsidP="00F0275B">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Cleaning processes should performed regularly, allowing dirt to accumulate on surfaces.</w:t>
            </w:r>
          </w:p>
          <w:p w:rsidR="00F0275B" w:rsidRPr="006762EA" w:rsidRDefault="004F2CC0" w:rsidP="005A27B5">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 xml:space="preserve">2. Make sure that </w:t>
            </w:r>
            <w:r w:rsidRPr="006762EA">
              <w:rPr>
                <w:rFonts w:ascii="Times New Roman" w:hAnsi="Times New Roman"/>
                <w:color w:val="000000" w:themeColor="text1"/>
                <w:sz w:val="18"/>
                <w:szCs w:val="18"/>
              </w:rPr>
              <w:t>the gloves and rags are clean and do not use recycled gloves and rags</w:t>
            </w:r>
          </w:p>
        </w:tc>
        <w:tc>
          <w:tcPr>
            <w:tcW w:w="1645" w:type="dxa"/>
          </w:tcPr>
          <w:p w:rsidR="00F0275B" w:rsidRPr="006762EA" w:rsidRDefault="004F2CC0" w:rsidP="00F0275B">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Implement and enforce regular and thorough cleaning protocols. Ensure that cleaning agents and methods are effective for the specific surfaces.</w:t>
            </w:r>
          </w:p>
          <w:p w:rsidR="00F0275B" w:rsidRPr="006762EA" w:rsidRDefault="004F2CC0" w:rsidP="005A27B5">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2. Replace new rags and gloves from tim</w:t>
            </w:r>
            <w:r w:rsidRPr="006762EA">
              <w:rPr>
                <w:rFonts w:ascii="Times New Roman" w:hAnsi="Times New Roman"/>
                <w:color w:val="000000" w:themeColor="text1"/>
                <w:sz w:val="18"/>
                <w:szCs w:val="18"/>
              </w:rPr>
              <w:t>e to time.</w:t>
            </w:r>
          </w:p>
        </w:tc>
      </w:tr>
      <w:tr w:rsidR="00B655CA" w:rsidTr="00F0275B">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(Machine)</w:t>
            </w:r>
          </w:p>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Inadequate cleaning tools and equipment</w:t>
            </w:r>
          </w:p>
          <w:p w:rsidR="00F0275B" w:rsidRPr="006762EA" w:rsidRDefault="00F0275B" w:rsidP="00A87B20">
            <w:pPr>
              <w:spacing w:line="220" w:lineRule="exact"/>
              <w:ind w:firstLine="0"/>
              <w:rPr>
                <w:rFonts w:ascii="Times New Roman" w:hAnsi="Times New Roman"/>
                <w:color w:val="000000" w:themeColor="text1"/>
                <w:sz w:val="18"/>
                <w:szCs w:val="18"/>
              </w:rPr>
            </w:pPr>
          </w:p>
        </w:tc>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Regularly inspect and maintain cleaning tools to ensure their effectiveness.</w:t>
            </w:r>
          </w:p>
          <w:p w:rsidR="00F0275B" w:rsidRPr="006762EA" w:rsidRDefault="00F0275B" w:rsidP="00A87B20">
            <w:pPr>
              <w:spacing w:line="220" w:lineRule="exact"/>
              <w:ind w:firstLine="0"/>
              <w:rPr>
                <w:rFonts w:ascii="Times New Roman" w:hAnsi="Times New Roman"/>
                <w:color w:val="000000" w:themeColor="text1"/>
                <w:sz w:val="18"/>
                <w:szCs w:val="18"/>
              </w:rPr>
            </w:pPr>
          </w:p>
        </w:tc>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lang w:val="en-PH"/>
              </w:rPr>
              <w:t xml:space="preserve">1. </w:t>
            </w:r>
            <w:r w:rsidRPr="006762EA">
              <w:rPr>
                <w:rFonts w:ascii="Times New Roman" w:hAnsi="Times New Roman"/>
                <w:color w:val="000000" w:themeColor="text1"/>
                <w:sz w:val="18"/>
                <w:szCs w:val="18"/>
              </w:rPr>
              <w:t>Invest in appropriate cleaning tools and equipment. Regularly inspect and maintain cleaning tools to ensur</w:t>
            </w:r>
            <w:r w:rsidRPr="006762EA">
              <w:rPr>
                <w:rFonts w:ascii="Times New Roman" w:hAnsi="Times New Roman"/>
                <w:color w:val="000000" w:themeColor="text1"/>
                <w:sz w:val="18"/>
                <w:szCs w:val="18"/>
              </w:rPr>
              <w:t>e their effectiveness.</w:t>
            </w:r>
          </w:p>
        </w:tc>
      </w:tr>
      <w:tr w:rsidR="00B655CA" w:rsidTr="00F0275B">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(Method)</w:t>
            </w:r>
          </w:p>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Manual application of degreasing</w:t>
            </w:r>
          </w:p>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2. Manual Handling of transferring drums</w:t>
            </w:r>
          </w:p>
          <w:p w:rsidR="00F0275B" w:rsidRPr="006762EA" w:rsidRDefault="00F0275B" w:rsidP="00A87B20">
            <w:pPr>
              <w:spacing w:line="220" w:lineRule="exact"/>
              <w:ind w:firstLine="0"/>
              <w:rPr>
                <w:rFonts w:ascii="Times New Roman" w:hAnsi="Times New Roman"/>
                <w:color w:val="000000" w:themeColor="text1"/>
                <w:sz w:val="18"/>
                <w:szCs w:val="18"/>
              </w:rPr>
            </w:pPr>
          </w:p>
        </w:tc>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 xml:space="preserve">1. Provide always </w:t>
            </w:r>
            <w:r w:rsidR="00915C0C">
              <w:rPr>
                <w:rFonts w:ascii="Times New Roman" w:hAnsi="Times New Roman"/>
                <w:color w:val="000000" w:themeColor="text1"/>
                <w:sz w:val="18"/>
                <w:szCs w:val="18"/>
              </w:rPr>
              <w:t>new rags</w:t>
            </w:r>
            <w:r w:rsidRPr="006762EA">
              <w:rPr>
                <w:rFonts w:ascii="Times New Roman" w:hAnsi="Times New Roman"/>
                <w:color w:val="000000" w:themeColor="text1"/>
                <w:sz w:val="18"/>
                <w:szCs w:val="18"/>
              </w:rPr>
              <w:t xml:space="preserve"> for degreasing.</w:t>
            </w:r>
          </w:p>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2. Minimize the manual handling of transferring drums from the first process to the last.</w:t>
            </w:r>
          </w:p>
        </w:tc>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 xml:space="preserve">1. Design a </w:t>
            </w:r>
            <w:r w:rsidRPr="006762EA">
              <w:rPr>
                <w:rFonts w:ascii="Times New Roman" w:hAnsi="Times New Roman"/>
                <w:color w:val="000000" w:themeColor="text1"/>
                <w:sz w:val="18"/>
                <w:szCs w:val="18"/>
              </w:rPr>
              <w:t>machine for degreasing</w:t>
            </w:r>
          </w:p>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2. Provide a machine for transferring the drums</w:t>
            </w:r>
          </w:p>
          <w:p w:rsidR="00F0275B" w:rsidRPr="006762EA" w:rsidRDefault="00F0275B" w:rsidP="00A87B20">
            <w:pPr>
              <w:spacing w:line="220" w:lineRule="exact"/>
              <w:ind w:firstLine="0"/>
              <w:rPr>
                <w:rFonts w:ascii="Times New Roman" w:hAnsi="Times New Roman"/>
                <w:color w:val="000000" w:themeColor="text1"/>
                <w:sz w:val="18"/>
                <w:szCs w:val="18"/>
              </w:rPr>
            </w:pPr>
          </w:p>
        </w:tc>
      </w:tr>
      <w:tr w:rsidR="00B655CA" w:rsidTr="00F0275B">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(Environment)</w:t>
            </w:r>
          </w:p>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Materials may be exposed to adverse environmental conditions, such as wind, rain, or construction activities, leading to surface dirt.</w:t>
            </w:r>
          </w:p>
        </w:tc>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Improve storage conditions b</w:t>
            </w:r>
            <w:r w:rsidRPr="006762EA">
              <w:rPr>
                <w:rFonts w:ascii="Times New Roman" w:hAnsi="Times New Roman"/>
                <w:color w:val="000000" w:themeColor="text1"/>
                <w:sz w:val="18"/>
                <w:szCs w:val="18"/>
              </w:rPr>
              <w:t>y using proper covering, sealing, or storing materials in enclosed spaces to prevent exposure to dirt.</w:t>
            </w:r>
          </w:p>
          <w:p w:rsidR="00F0275B" w:rsidRPr="006762EA" w:rsidRDefault="00F0275B" w:rsidP="00A87B20">
            <w:pPr>
              <w:spacing w:line="220" w:lineRule="exact"/>
              <w:ind w:firstLine="0"/>
              <w:rPr>
                <w:rFonts w:ascii="Times New Roman" w:hAnsi="Times New Roman"/>
                <w:color w:val="000000" w:themeColor="text1"/>
                <w:sz w:val="18"/>
                <w:szCs w:val="18"/>
              </w:rPr>
            </w:pPr>
          </w:p>
        </w:tc>
        <w:tc>
          <w:tcPr>
            <w:tcW w:w="1645" w:type="dxa"/>
          </w:tcPr>
          <w:p w:rsidR="00F0275B" w:rsidRPr="006762EA" w:rsidRDefault="004F2CC0" w:rsidP="00A87B20">
            <w:pPr>
              <w:spacing w:line="220" w:lineRule="exact"/>
              <w:ind w:firstLine="0"/>
              <w:rPr>
                <w:rFonts w:ascii="Times New Roman" w:hAnsi="Times New Roman"/>
                <w:color w:val="000000" w:themeColor="text1"/>
                <w:sz w:val="18"/>
                <w:szCs w:val="18"/>
              </w:rPr>
            </w:pPr>
            <w:r w:rsidRPr="006762EA">
              <w:rPr>
                <w:rFonts w:ascii="Times New Roman" w:hAnsi="Times New Roman"/>
                <w:color w:val="000000" w:themeColor="text1"/>
                <w:sz w:val="18"/>
                <w:szCs w:val="18"/>
              </w:rPr>
              <w:t>1. Improve storage conditions by using proper covering, sealing, or storing materials in enclosed spaces to prevent exposure to dirt.</w:t>
            </w:r>
          </w:p>
          <w:p w:rsidR="00F0275B" w:rsidRPr="006762EA" w:rsidRDefault="00F0275B" w:rsidP="00A87B20">
            <w:pPr>
              <w:spacing w:line="220" w:lineRule="exact"/>
              <w:ind w:firstLine="0"/>
              <w:rPr>
                <w:rFonts w:ascii="Times New Roman" w:hAnsi="Times New Roman"/>
                <w:color w:val="000000" w:themeColor="text1"/>
                <w:sz w:val="18"/>
                <w:szCs w:val="18"/>
              </w:rPr>
            </w:pPr>
          </w:p>
        </w:tc>
      </w:tr>
    </w:tbl>
    <w:p w:rsidR="00191C2A" w:rsidRDefault="00191C2A" w:rsidP="008643C0">
      <w:pPr>
        <w:spacing w:after="0" w:line="220" w:lineRule="exact"/>
        <w:ind w:firstLine="0"/>
        <w:jc w:val="both"/>
        <w:rPr>
          <w:rFonts w:ascii="Times New Roman" w:hAnsi="Times New Roman"/>
          <w:b/>
          <w:color w:val="000000" w:themeColor="text1"/>
          <w:sz w:val="20"/>
          <w:szCs w:val="20"/>
        </w:rPr>
      </w:pPr>
    </w:p>
    <w:p w:rsidR="005A27B5" w:rsidRDefault="004F2CC0" w:rsidP="008643C0">
      <w:pPr>
        <w:spacing w:after="0" w:line="220" w:lineRule="exact"/>
        <w:ind w:firstLine="0"/>
        <w:jc w:val="both"/>
        <w:rPr>
          <w:rFonts w:ascii="Times New Roman" w:hAnsi="Times New Roman"/>
          <w:b/>
          <w:color w:val="000000" w:themeColor="text1"/>
          <w:sz w:val="20"/>
          <w:szCs w:val="20"/>
        </w:rPr>
      </w:pPr>
      <w:r>
        <w:rPr>
          <w:rFonts w:ascii="Times New Roman" w:hAnsi="Times New Roman"/>
          <w:bCs/>
          <w:color w:val="000000" w:themeColor="text1"/>
          <w:sz w:val="20"/>
          <w:szCs w:val="20"/>
        </w:rPr>
        <w:t>Moreover, t</w:t>
      </w:r>
      <w:r w:rsidRPr="002F4D32">
        <w:rPr>
          <w:rFonts w:ascii="Times New Roman" w:hAnsi="Times New Roman"/>
          <w:bCs/>
          <w:color w:val="000000" w:themeColor="text1"/>
          <w:sz w:val="20"/>
          <w:szCs w:val="20"/>
        </w:rPr>
        <w:t>hese</w:t>
      </w:r>
      <w:r w:rsidRPr="002F4D32">
        <w:rPr>
          <w:rFonts w:ascii="Times New Roman" w:hAnsi="Times New Roman"/>
          <w:bCs/>
          <w:color w:val="000000" w:themeColor="text1"/>
          <w:sz w:val="20"/>
          <w:szCs w:val="20"/>
        </w:rPr>
        <w:t xml:space="preserve"> findings reveal a comprehensive understanding of the contributing factors to these common</w:t>
      </w:r>
    </w:p>
    <w:p w:rsidR="00191C2A" w:rsidRDefault="004F2CC0" w:rsidP="008643C0">
      <w:pPr>
        <w:spacing w:after="0" w:line="220" w:lineRule="exact"/>
        <w:ind w:firstLine="0"/>
        <w:jc w:val="both"/>
        <w:rPr>
          <w:rFonts w:ascii="Times New Roman" w:hAnsi="Times New Roman"/>
          <w:b/>
          <w:bCs/>
          <w:sz w:val="20"/>
          <w:szCs w:val="20"/>
        </w:rPr>
      </w:pPr>
      <w:r>
        <w:rPr>
          <w:rFonts w:ascii="Times New Roman" w:hAnsi="Times New Roman"/>
          <w:b/>
          <w:color w:val="000000" w:themeColor="text1"/>
          <w:sz w:val="20"/>
          <w:szCs w:val="20"/>
        </w:rPr>
        <w:t xml:space="preserve">3.3.4. </w:t>
      </w:r>
      <w:r>
        <w:rPr>
          <w:rFonts w:ascii="Times New Roman" w:hAnsi="Times New Roman"/>
          <w:b/>
          <w:bCs/>
          <w:sz w:val="20"/>
          <w:szCs w:val="20"/>
        </w:rPr>
        <w:t>Fishbone Diagram for Paint-Orange Peel</w:t>
      </w:r>
    </w:p>
    <w:p w:rsidR="00191C2A" w:rsidRDefault="004F2CC0" w:rsidP="00191C2A">
      <w:pPr>
        <w:spacing w:after="0" w:line="240" w:lineRule="auto"/>
        <w:ind w:firstLine="0"/>
        <w:jc w:val="both"/>
        <w:rPr>
          <w:rFonts w:ascii="Times New Roman" w:hAnsi="Times New Roman"/>
          <w:sz w:val="20"/>
          <w:szCs w:val="20"/>
        </w:rPr>
      </w:pPr>
      <w:r>
        <w:rPr>
          <w:rFonts w:ascii="Times New Roman" w:hAnsi="Times New Roman"/>
          <w:sz w:val="20"/>
          <w:szCs w:val="20"/>
        </w:rPr>
        <w:t>Based on Figure 5, i</w:t>
      </w:r>
      <w:r w:rsidRPr="00304BEC">
        <w:rPr>
          <w:rFonts w:ascii="Times New Roman" w:hAnsi="Times New Roman"/>
          <w:sz w:val="20"/>
          <w:szCs w:val="20"/>
        </w:rPr>
        <w:t xml:space="preserve">ssues </w:t>
      </w:r>
      <w:r>
        <w:rPr>
          <w:rFonts w:ascii="Times New Roman" w:hAnsi="Times New Roman"/>
          <w:sz w:val="20"/>
          <w:szCs w:val="20"/>
        </w:rPr>
        <w:t>categories by Man, Machine, and Method.</w:t>
      </w:r>
    </w:p>
    <w:p w:rsidR="00823381" w:rsidRDefault="004F2CC0" w:rsidP="00823381">
      <w:pPr>
        <w:spacing w:after="0" w:line="220" w:lineRule="exact"/>
        <w:ind w:firstLine="0"/>
        <w:jc w:val="both"/>
        <w:rPr>
          <w:rFonts w:ascii="Times New Roman" w:hAnsi="Times New Roman"/>
          <w:bCs/>
          <w:color w:val="000000" w:themeColor="text1"/>
          <w:sz w:val="20"/>
          <w:szCs w:val="20"/>
        </w:rPr>
      </w:pPr>
      <w:r w:rsidRPr="0016439D">
        <w:rPr>
          <w:rFonts w:ascii="Times New Roman" w:hAnsi="Times New Roman"/>
          <w:bCs/>
          <w:color w:val="000000" w:themeColor="text1"/>
          <w:sz w:val="20"/>
          <w:szCs w:val="20"/>
        </w:rPr>
        <w:t xml:space="preserve">As shown in Figure 5, </w:t>
      </w:r>
      <w:r>
        <w:rPr>
          <w:rFonts w:ascii="Times New Roman" w:hAnsi="Times New Roman"/>
          <w:bCs/>
          <w:color w:val="000000" w:themeColor="text1"/>
          <w:sz w:val="20"/>
          <w:szCs w:val="20"/>
        </w:rPr>
        <w:t xml:space="preserve">paint orange peel is also a </w:t>
      </w:r>
      <w:r>
        <w:rPr>
          <w:rFonts w:ascii="Times New Roman" w:hAnsi="Times New Roman"/>
          <w:bCs/>
          <w:color w:val="000000" w:themeColor="text1"/>
          <w:sz w:val="20"/>
          <w:szCs w:val="20"/>
        </w:rPr>
        <w:t>defect that occurs in the drum and this is one main contributor from April to July 2023.</w:t>
      </w:r>
    </w:p>
    <w:p w:rsidR="00823381" w:rsidRDefault="004F2CC0" w:rsidP="00823381">
      <w:pPr>
        <w:spacing w:after="0" w:line="220" w:lineRule="exact"/>
        <w:ind w:firstLine="0"/>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Under the man, method, and machine are the sub-causes which the method has got attention to the company because of improper paint viscosity, previous coat insufficiently, and </w:t>
      </w:r>
    </w:p>
    <w:p w:rsidR="00823381" w:rsidRPr="0016439D" w:rsidRDefault="004F2CC0" w:rsidP="00823381">
      <w:pPr>
        <w:spacing w:after="0" w:line="220" w:lineRule="exact"/>
        <w:ind w:firstLine="0"/>
        <w:jc w:val="both"/>
        <w:rPr>
          <w:rFonts w:ascii="Times New Roman" w:hAnsi="Times New Roman"/>
          <w:bCs/>
          <w:color w:val="000000" w:themeColor="text1"/>
          <w:sz w:val="20"/>
          <w:szCs w:val="20"/>
        </w:rPr>
      </w:pPr>
      <w:r>
        <w:rPr>
          <w:rFonts w:ascii="Times New Roman" w:hAnsi="Times New Roman"/>
          <w:bCs/>
          <w:color w:val="000000" w:themeColor="text1"/>
          <w:sz w:val="20"/>
          <w:szCs w:val="20"/>
        </w:rPr>
        <w:br w:type="column"/>
        <w:t>improper mixing ratio. It also includes the machine and under the incorrect spr</w:t>
      </w:r>
      <w:r>
        <w:rPr>
          <w:rFonts w:ascii="Times New Roman" w:hAnsi="Times New Roman"/>
          <w:bCs/>
          <w:color w:val="000000" w:themeColor="text1"/>
          <w:sz w:val="20"/>
          <w:szCs w:val="20"/>
        </w:rPr>
        <w:t>ay gun, Incorrect adjustment of the application equipment, and failure to adjust the hardener and thinner to room temperature. Additionally, the man who contributes to the manual application of paint drums, and unwillingness to follow standard operating pr</w:t>
      </w:r>
      <w:r>
        <w:rPr>
          <w:rFonts w:ascii="Times New Roman" w:hAnsi="Times New Roman"/>
          <w:bCs/>
          <w:color w:val="000000" w:themeColor="text1"/>
          <w:sz w:val="20"/>
          <w:szCs w:val="20"/>
        </w:rPr>
        <w:t>ocedures.</w:t>
      </w:r>
    </w:p>
    <w:p w:rsidR="00823381" w:rsidRDefault="00823381" w:rsidP="00191C2A">
      <w:pPr>
        <w:spacing w:after="0" w:line="240" w:lineRule="auto"/>
        <w:ind w:firstLine="0"/>
        <w:jc w:val="both"/>
        <w:rPr>
          <w:rFonts w:ascii="Times New Roman" w:hAnsi="Times New Roman"/>
          <w:sz w:val="20"/>
          <w:szCs w:val="20"/>
        </w:rPr>
      </w:pPr>
    </w:p>
    <w:p w:rsidR="00143BBB" w:rsidRPr="00191C2A" w:rsidRDefault="004F2CC0" w:rsidP="00191C2A">
      <w:pPr>
        <w:spacing w:after="0" w:line="240" w:lineRule="auto"/>
        <w:ind w:firstLine="0"/>
        <w:jc w:val="both"/>
        <w:rPr>
          <w:rFonts w:ascii="Times New Roman" w:hAnsi="Times New Roman"/>
          <w:sz w:val="20"/>
          <w:szCs w:val="20"/>
        </w:rPr>
      </w:pPr>
      <w:r>
        <w:rPr>
          <w:noProof/>
        </w:rPr>
        <w:drawing>
          <wp:inline distT="0" distB="0" distL="0" distR="0">
            <wp:extent cx="3140642" cy="2758440"/>
            <wp:effectExtent l="0" t="0" r="3175" b="3810"/>
            <wp:docPr id="99208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81601"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151027" cy="2767561"/>
                    </a:xfrm>
                    <a:prstGeom prst="rect">
                      <a:avLst/>
                    </a:prstGeom>
                    <a:noFill/>
                    <a:ln>
                      <a:noFill/>
                    </a:ln>
                  </pic:spPr>
                </pic:pic>
              </a:graphicData>
            </a:graphic>
          </wp:inline>
        </w:drawing>
      </w:r>
    </w:p>
    <w:p w:rsidR="00823381" w:rsidRDefault="00823381" w:rsidP="00A95D6B">
      <w:pPr>
        <w:spacing w:after="0" w:line="220" w:lineRule="exact"/>
        <w:ind w:firstLine="0"/>
        <w:jc w:val="center"/>
        <w:rPr>
          <w:rFonts w:ascii="Times New Roman" w:hAnsi="Times New Roman"/>
          <w:b/>
          <w:color w:val="000000" w:themeColor="text1"/>
          <w:sz w:val="18"/>
          <w:szCs w:val="18"/>
        </w:rPr>
      </w:pPr>
    </w:p>
    <w:p w:rsidR="008643C0" w:rsidRPr="005A27B5" w:rsidRDefault="004F2CC0" w:rsidP="00A95D6B">
      <w:pPr>
        <w:spacing w:after="0" w:line="220" w:lineRule="exact"/>
        <w:ind w:firstLine="0"/>
        <w:jc w:val="center"/>
        <w:rPr>
          <w:rFonts w:ascii="Times New Roman" w:hAnsi="Times New Roman"/>
          <w:b/>
          <w:bCs/>
          <w:sz w:val="18"/>
          <w:szCs w:val="18"/>
        </w:rPr>
      </w:pPr>
      <w:r w:rsidRPr="005A27B5">
        <w:rPr>
          <w:rFonts w:ascii="Times New Roman" w:hAnsi="Times New Roman"/>
          <w:b/>
          <w:color w:val="000000" w:themeColor="text1"/>
          <w:sz w:val="18"/>
          <w:szCs w:val="18"/>
        </w:rPr>
        <w:t xml:space="preserve">Figure 5. </w:t>
      </w:r>
      <w:r w:rsidRPr="005A27B5">
        <w:rPr>
          <w:rFonts w:ascii="Times New Roman" w:hAnsi="Times New Roman"/>
          <w:b/>
          <w:bCs/>
          <w:sz w:val="18"/>
          <w:szCs w:val="18"/>
        </w:rPr>
        <w:t>Fishbone Diagram for Paint-orange Peel</w:t>
      </w:r>
    </w:p>
    <w:p w:rsidR="005A27B5" w:rsidRDefault="005A27B5" w:rsidP="004840DA">
      <w:pPr>
        <w:spacing w:after="0" w:line="220" w:lineRule="exact"/>
        <w:ind w:firstLine="0"/>
        <w:jc w:val="both"/>
        <w:rPr>
          <w:rFonts w:ascii="Times New Roman" w:hAnsi="Times New Roman"/>
          <w:bCs/>
          <w:color w:val="000000" w:themeColor="text1"/>
          <w:sz w:val="20"/>
          <w:szCs w:val="20"/>
        </w:rPr>
      </w:pPr>
    </w:p>
    <w:p w:rsidR="00A95D6B" w:rsidRDefault="004F2CC0" w:rsidP="00A95D6B">
      <w:pPr>
        <w:pStyle w:val="Heading2"/>
        <w:spacing w:before="0" w:line="220" w:lineRule="exact"/>
        <w:jc w:val="both"/>
        <w:rPr>
          <w:rFonts w:ascii="Times New Roman" w:eastAsia="Calibri" w:hAnsi="Times New Roman" w:cs="Times New Roman"/>
          <w:b w:val="0"/>
          <w:bCs w:val="0"/>
          <w:i w:val="0"/>
          <w:color w:val="000000" w:themeColor="text1"/>
          <w:sz w:val="20"/>
          <w:szCs w:val="22"/>
        </w:rPr>
      </w:pPr>
      <w:r w:rsidRPr="00470169">
        <w:rPr>
          <w:rFonts w:ascii="Times New Roman" w:eastAsia="Calibri" w:hAnsi="Times New Roman" w:cs="Times New Roman"/>
          <w:b w:val="0"/>
          <w:bCs w:val="0"/>
          <w:i w:val="0"/>
          <w:color w:val="000000" w:themeColor="text1"/>
          <w:sz w:val="20"/>
          <w:szCs w:val="22"/>
        </w:rPr>
        <w:t>As a result,</w:t>
      </w:r>
      <w:r>
        <w:rPr>
          <w:rFonts w:ascii="Times New Roman" w:eastAsia="Calibri" w:hAnsi="Times New Roman" w:cs="Times New Roman"/>
          <w:b w:val="0"/>
          <w:bCs w:val="0"/>
          <w:i w:val="0"/>
          <w:color w:val="000000" w:themeColor="text1"/>
          <w:sz w:val="20"/>
          <w:szCs w:val="22"/>
        </w:rPr>
        <w:t xml:space="preserve"> Table 7 states the root cause analysis is identified with corresponding action and recommendation. </w:t>
      </w:r>
      <w:r w:rsidRPr="00470169">
        <w:rPr>
          <w:rFonts w:ascii="Times New Roman" w:eastAsia="Calibri" w:hAnsi="Times New Roman" w:cs="Times New Roman"/>
          <w:b w:val="0"/>
          <w:bCs w:val="0"/>
          <w:i w:val="0"/>
          <w:color w:val="000000" w:themeColor="text1"/>
          <w:sz w:val="20"/>
          <w:szCs w:val="22"/>
        </w:rPr>
        <w:t xml:space="preserve">The </w:t>
      </w:r>
      <w:r>
        <w:rPr>
          <w:rFonts w:ascii="Times New Roman" w:eastAsia="Calibri" w:hAnsi="Times New Roman" w:cs="Times New Roman"/>
          <w:b w:val="0"/>
          <w:bCs w:val="0"/>
          <w:i w:val="0"/>
          <w:color w:val="000000" w:themeColor="text1"/>
          <w:sz w:val="20"/>
          <w:szCs w:val="22"/>
        </w:rPr>
        <w:t xml:space="preserve">occurrence </w:t>
      </w:r>
      <w:r w:rsidRPr="00470169">
        <w:rPr>
          <w:rFonts w:ascii="Times New Roman" w:eastAsia="Calibri" w:hAnsi="Times New Roman" w:cs="Times New Roman"/>
          <w:b w:val="0"/>
          <w:bCs w:val="0"/>
          <w:i w:val="0"/>
          <w:color w:val="000000" w:themeColor="text1"/>
          <w:sz w:val="20"/>
          <w:szCs w:val="22"/>
        </w:rPr>
        <w:t>of paint orange peel</w:t>
      </w:r>
      <w:r>
        <w:rPr>
          <w:rFonts w:ascii="Times New Roman" w:eastAsia="Calibri" w:hAnsi="Times New Roman" w:cs="Times New Roman"/>
          <w:b w:val="0"/>
          <w:bCs w:val="0"/>
          <w:i w:val="0"/>
          <w:color w:val="000000" w:themeColor="text1"/>
          <w:sz w:val="20"/>
          <w:szCs w:val="22"/>
        </w:rPr>
        <w:t xml:space="preserve"> is </w:t>
      </w:r>
      <w:r w:rsidRPr="00470169">
        <w:rPr>
          <w:rFonts w:ascii="Times New Roman" w:eastAsia="Calibri" w:hAnsi="Times New Roman" w:cs="Times New Roman"/>
          <w:b w:val="0"/>
          <w:bCs w:val="0"/>
          <w:i w:val="0"/>
          <w:color w:val="000000" w:themeColor="text1"/>
          <w:sz w:val="20"/>
          <w:szCs w:val="22"/>
        </w:rPr>
        <w:t xml:space="preserve">characterized by a textured surface </w:t>
      </w:r>
      <w:r>
        <w:rPr>
          <w:rFonts w:ascii="Times New Roman" w:eastAsia="Calibri" w:hAnsi="Times New Roman" w:cs="Times New Roman"/>
          <w:b w:val="0"/>
          <w:bCs w:val="0"/>
          <w:i w:val="0"/>
          <w:color w:val="000000" w:themeColor="text1"/>
          <w:sz w:val="20"/>
          <w:szCs w:val="22"/>
        </w:rPr>
        <w:t xml:space="preserve">of the drums that gives </w:t>
      </w:r>
      <w:r w:rsidRPr="00470169">
        <w:rPr>
          <w:rFonts w:ascii="Times New Roman" w:eastAsia="Calibri" w:hAnsi="Times New Roman" w:cs="Times New Roman"/>
          <w:b w:val="0"/>
          <w:bCs w:val="0"/>
          <w:i w:val="0"/>
          <w:color w:val="000000" w:themeColor="text1"/>
          <w:sz w:val="20"/>
          <w:szCs w:val="22"/>
        </w:rPr>
        <w:t>orange</w:t>
      </w:r>
      <w:r>
        <w:rPr>
          <w:rFonts w:ascii="Times New Roman" w:eastAsia="Calibri" w:hAnsi="Times New Roman" w:cs="Times New Roman"/>
          <w:b w:val="0"/>
          <w:bCs w:val="0"/>
          <w:i w:val="0"/>
          <w:color w:val="000000" w:themeColor="text1"/>
          <w:sz w:val="20"/>
          <w:szCs w:val="22"/>
        </w:rPr>
        <w:t xml:space="preserve"> color</w:t>
      </w:r>
      <w:r w:rsidRPr="00470169">
        <w:rPr>
          <w:rFonts w:ascii="Times New Roman" w:eastAsia="Calibri" w:hAnsi="Times New Roman" w:cs="Times New Roman"/>
          <w:b w:val="0"/>
          <w:bCs w:val="0"/>
          <w:i w:val="0"/>
          <w:color w:val="000000" w:themeColor="text1"/>
          <w:sz w:val="20"/>
          <w:szCs w:val="22"/>
        </w:rPr>
        <w:t xml:space="preserve">, </w:t>
      </w:r>
      <w:r>
        <w:rPr>
          <w:rFonts w:ascii="Times New Roman" w:eastAsia="Calibri" w:hAnsi="Times New Roman" w:cs="Times New Roman"/>
          <w:b w:val="0"/>
          <w:bCs w:val="0"/>
          <w:i w:val="0"/>
          <w:color w:val="000000" w:themeColor="text1"/>
          <w:sz w:val="20"/>
          <w:szCs w:val="22"/>
        </w:rPr>
        <w:t xml:space="preserve">it </w:t>
      </w:r>
      <w:r w:rsidRPr="00470169">
        <w:rPr>
          <w:rFonts w:ascii="Times New Roman" w:eastAsia="Calibri" w:hAnsi="Times New Roman" w:cs="Times New Roman"/>
          <w:b w:val="0"/>
          <w:bCs w:val="0"/>
          <w:i w:val="0"/>
          <w:color w:val="000000" w:themeColor="text1"/>
          <w:sz w:val="20"/>
          <w:szCs w:val="22"/>
        </w:rPr>
        <w:t>can result from various factors in the painting process</w:t>
      </w:r>
      <w:r>
        <w:rPr>
          <w:rFonts w:ascii="Times New Roman" w:eastAsia="Calibri" w:hAnsi="Times New Roman" w:cs="Times New Roman"/>
          <w:b w:val="0"/>
          <w:bCs w:val="0"/>
          <w:i w:val="0"/>
          <w:color w:val="000000" w:themeColor="text1"/>
          <w:sz w:val="20"/>
          <w:szCs w:val="22"/>
        </w:rPr>
        <w:t>. The issue contributed under man, method, and machine. To address this problem and give a solution to these defects, actions, and recommendations should be imp</w:t>
      </w:r>
      <w:r>
        <w:rPr>
          <w:rFonts w:ascii="Times New Roman" w:eastAsia="Calibri" w:hAnsi="Times New Roman" w:cs="Times New Roman"/>
          <w:b w:val="0"/>
          <w:bCs w:val="0"/>
          <w:i w:val="0"/>
          <w:color w:val="000000" w:themeColor="text1"/>
          <w:sz w:val="20"/>
          <w:szCs w:val="22"/>
        </w:rPr>
        <w:t xml:space="preserve">lemented during production. </w:t>
      </w:r>
    </w:p>
    <w:p w:rsidR="00A95D6B" w:rsidRDefault="004F2CC0" w:rsidP="00A95D6B">
      <w:pPr>
        <w:pStyle w:val="Heading2"/>
        <w:spacing w:before="0" w:line="220" w:lineRule="exact"/>
        <w:jc w:val="both"/>
        <w:rPr>
          <w:rFonts w:ascii="Times New Roman" w:eastAsia="Calibri" w:hAnsi="Times New Roman" w:cs="Times New Roman"/>
          <w:b w:val="0"/>
          <w:bCs w:val="0"/>
          <w:i w:val="0"/>
          <w:color w:val="000000" w:themeColor="text1"/>
          <w:sz w:val="20"/>
          <w:szCs w:val="22"/>
        </w:rPr>
      </w:pPr>
      <w:r>
        <w:rPr>
          <w:rFonts w:ascii="Times New Roman" w:eastAsia="Calibri" w:hAnsi="Times New Roman" w:cs="Times New Roman"/>
          <w:b w:val="0"/>
          <w:bCs w:val="0"/>
          <w:i w:val="0"/>
          <w:color w:val="000000" w:themeColor="text1"/>
          <w:sz w:val="20"/>
          <w:szCs w:val="22"/>
        </w:rPr>
        <w:t xml:space="preserve">Paint-Orange Peel and Paint-thin has a similar when it comes </w:t>
      </w:r>
    </w:p>
    <w:p w:rsidR="00A95D6B" w:rsidRDefault="004F2CC0" w:rsidP="00A95D6B">
      <w:pPr>
        <w:pStyle w:val="Heading2"/>
        <w:spacing w:before="0" w:line="220" w:lineRule="exact"/>
        <w:jc w:val="both"/>
        <w:rPr>
          <w:rFonts w:ascii="Times New Roman" w:eastAsia="Calibri" w:hAnsi="Times New Roman" w:cs="Times New Roman"/>
          <w:b w:val="0"/>
          <w:bCs w:val="0"/>
          <w:i w:val="0"/>
          <w:color w:val="000000" w:themeColor="text1"/>
          <w:sz w:val="20"/>
          <w:szCs w:val="22"/>
        </w:rPr>
      </w:pPr>
      <w:r>
        <w:rPr>
          <w:rFonts w:ascii="Times New Roman" w:eastAsia="Calibri" w:hAnsi="Times New Roman" w:cs="Times New Roman"/>
          <w:b w:val="0"/>
          <w:bCs w:val="0"/>
          <w:i w:val="0"/>
          <w:color w:val="000000" w:themeColor="text1"/>
          <w:sz w:val="20"/>
          <w:szCs w:val="22"/>
        </w:rPr>
        <w:t>to defects and sub-causes are identified by similarity. The action and recommendation are always focused on the painting process.</w:t>
      </w:r>
    </w:p>
    <w:p w:rsidR="00A95D6B" w:rsidRPr="00DD2C13" w:rsidRDefault="004F2CC0" w:rsidP="00A95D6B">
      <w:pPr>
        <w:pStyle w:val="Heading2"/>
        <w:spacing w:before="0" w:line="220" w:lineRule="exact"/>
        <w:jc w:val="both"/>
        <w:rPr>
          <w:rFonts w:ascii="Times New Roman" w:eastAsia="Calibri" w:hAnsi="Times New Roman" w:cs="Times New Roman"/>
          <w:b w:val="0"/>
          <w:bCs w:val="0"/>
          <w:i w:val="0"/>
          <w:color w:val="000000" w:themeColor="text1"/>
          <w:sz w:val="20"/>
          <w:szCs w:val="22"/>
        </w:rPr>
      </w:pPr>
      <w:r w:rsidRPr="000F4602">
        <w:rPr>
          <w:rFonts w:ascii="Times New Roman" w:eastAsia="Calibri" w:hAnsi="Times New Roman" w:cs="Times New Roman"/>
          <w:b w:val="0"/>
          <w:bCs w:val="0"/>
          <w:i w:val="0"/>
          <w:color w:val="000000" w:themeColor="text1"/>
          <w:sz w:val="20"/>
          <w:szCs w:val="22"/>
        </w:rPr>
        <w:t>To conclude</w:t>
      </w:r>
      <w:r>
        <w:rPr>
          <w:rFonts w:ascii="Times New Roman" w:eastAsia="Calibri" w:hAnsi="Times New Roman" w:cs="Times New Roman"/>
          <w:b w:val="0"/>
          <w:bCs w:val="0"/>
          <w:i w:val="0"/>
          <w:color w:val="000000" w:themeColor="text1"/>
          <w:sz w:val="20"/>
          <w:szCs w:val="22"/>
        </w:rPr>
        <w:t xml:space="preserve">, the paint-orange peel </w:t>
      </w:r>
      <w:r>
        <w:rPr>
          <w:rFonts w:ascii="Times New Roman" w:eastAsia="Calibri" w:hAnsi="Times New Roman" w:cs="Times New Roman"/>
          <w:b w:val="0"/>
          <w:bCs w:val="0"/>
          <w:i w:val="0"/>
          <w:color w:val="000000" w:themeColor="text1"/>
          <w:sz w:val="20"/>
          <w:szCs w:val="22"/>
        </w:rPr>
        <w:t>is one main contributor to defects from April to July 2023 and leads to an alarming situation for the company. With this action and recommendation, the quality of production will be increased, minimizing the defects per month and giving satisfaction to the</w:t>
      </w:r>
      <w:r>
        <w:rPr>
          <w:rFonts w:ascii="Times New Roman" w:eastAsia="Calibri" w:hAnsi="Times New Roman" w:cs="Times New Roman"/>
          <w:b w:val="0"/>
          <w:bCs w:val="0"/>
          <w:i w:val="0"/>
          <w:color w:val="000000" w:themeColor="text1"/>
          <w:sz w:val="20"/>
          <w:szCs w:val="22"/>
        </w:rPr>
        <w:t xml:space="preserve"> customer.</w:t>
      </w:r>
    </w:p>
    <w:p w:rsidR="006762EA" w:rsidRPr="00A95D6B" w:rsidRDefault="004F2CC0" w:rsidP="00A95D6B">
      <w:pPr>
        <w:spacing w:after="0" w:line="220" w:lineRule="exact"/>
        <w:ind w:firstLine="0"/>
        <w:jc w:val="center"/>
        <w:rPr>
          <w:rFonts w:ascii="Times New Roman" w:hAnsi="Times New Roman"/>
          <w:b/>
          <w:bCs/>
          <w:sz w:val="18"/>
          <w:szCs w:val="18"/>
        </w:rPr>
      </w:pPr>
      <w:r w:rsidRPr="00A95D6B">
        <w:rPr>
          <w:rFonts w:ascii="Times New Roman" w:hAnsi="Times New Roman"/>
          <w:b/>
          <w:color w:val="000000" w:themeColor="text1"/>
          <w:sz w:val="18"/>
          <w:szCs w:val="18"/>
        </w:rPr>
        <w:t xml:space="preserve">Table </w:t>
      </w:r>
      <w:r w:rsidR="008643C0" w:rsidRPr="00A95D6B">
        <w:rPr>
          <w:rFonts w:ascii="Times New Roman" w:hAnsi="Times New Roman"/>
          <w:b/>
          <w:color w:val="000000" w:themeColor="text1"/>
          <w:sz w:val="18"/>
          <w:szCs w:val="18"/>
        </w:rPr>
        <w:t>7</w:t>
      </w:r>
      <w:r w:rsidRPr="00A95D6B">
        <w:rPr>
          <w:rFonts w:ascii="Times New Roman" w:hAnsi="Times New Roman"/>
          <w:b/>
          <w:color w:val="000000" w:themeColor="text1"/>
          <w:sz w:val="18"/>
          <w:szCs w:val="18"/>
        </w:rPr>
        <w:t xml:space="preserve">. Root Cause Analysis of </w:t>
      </w:r>
      <w:r w:rsidRPr="00A95D6B">
        <w:rPr>
          <w:rFonts w:ascii="Times New Roman" w:hAnsi="Times New Roman"/>
          <w:b/>
          <w:bCs/>
          <w:sz w:val="18"/>
          <w:szCs w:val="18"/>
        </w:rPr>
        <w:t>Paint-Orange Peel</w:t>
      </w:r>
    </w:p>
    <w:tbl>
      <w:tblPr>
        <w:tblStyle w:val="TableGrid"/>
        <w:tblW w:w="4980" w:type="dxa"/>
        <w:tblLook w:val="04A0" w:firstRow="1" w:lastRow="0" w:firstColumn="1" w:lastColumn="0" w:noHBand="0" w:noVBand="1"/>
      </w:tblPr>
      <w:tblGrid>
        <w:gridCol w:w="1660"/>
        <w:gridCol w:w="1660"/>
        <w:gridCol w:w="1660"/>
      </w:tblGrid>
      <w:tr w:rsidR="00B655CA" w:rsidTr="00A87B20">
        <w:trPr>
          <w:trHeight w:val="227"/>
        </w:trPr>
        <w:tc>
          <w:tcPr>
            <w:tcW w:w="1660" w:type="dxa"/>
          </w:tcPr>
          <w:p w:rsidR="00A87B20" w:rsidRPr="008643C0" w:rsidRDefault="004F2CC0" w:rsidP="00A87B20">
            <w:pPr>
              <w:spacing w:line="220" w:lineRule="exact"/>
              <w:ind w:firstLine="0"/>
              <w:jc w:val="both"/>
              <w:rPr>
                <w:rFonts w:ascii="Times New Roman" w:hAnsi="Times New Roman"/>
                <w:b/>
                <w:color w:val="000000" w:themeColor="text1"/>
                <w:sz w:val="18"/>
                <w:szCs w:val="18"/>
              </w:rPr>
            </w:pPr>
            <w:r w:rsidRPr="008643C0">
              <w:rPr>
                <w:rFonts w:ascii="Times New Roman" w:hAnsi="Times New Roman"/>
                <w:b/>
                <w:color w:val="000000" w:themeColor="text1"/>
                <w:sz w:val="18"/>
                <w:szCs w:val="18"/>
              </w:rPr>
              <w:t>Root Cause Analysis</w:t>
            </w:r>
          </w:p>
        </w:tc>
        <w:tc>
          <w:tcPr>
            <w:tcW w:w="1660" w:type="dxa"/>
          </w:tcPr>
          <w:p w:rsidR="00A87B20" w:rsidRPr="008643C0" w:rsidRDefault="004F2CC0" w:rsidP="00A87B20">
            <w:pPr>
              <w:spacing w:line="220" w:lineRule="exact"/>
              <w:ind w:firstLine="0"/>
              <w:jc w:val="both"/>
              <w:rPr>
                <w:rFonts w:ascii="Times New Roman" w:hAnsi="Times New Roman"/>
                <w:b/>
                <w:color w:val="000000" w:themeColor="text1"/>
                <w:sz w:val="18"/>
                <w:szCs w:val="18"/>
              </w:rPr>
            </w:pPr>
            <w:r w:rsidRPr="008643C0">
              <w:rPr>
                <w:rFonts w:ascii="Times New Roman" w:hAnsi="Times New Roman"/>
                <w:b/>
                <w:color w:val="000000" w:themeColor="text1"/>
                <w:sz w:val="18"/>
                <w:szCs w:val="18"/>
              </w:rPr>
              <w:t>Action</w:t>
            </w:r>
          </w:p>
        </w:tc>
        <w:tc>
          <w:tcPr>
            <w:tcW w:w="1660" w:type="dxa"/>
          </w:tcPr>
          <w:p w:rsidR="00A87B20" w:rsidRPr="008643C0" w:rsidRDefault="004F2CC0" w:rsidP="00A87B20">
            <w:pPr>
              <w:spacing w:line="220" w:lineRule="exact"/>
              <w:ind w:firstLine="0"/>
              <w:jc w:val="both"/>
              <w:rPr>
                <w:rFonts w:ascii="Times New Roman" w:hAnsi="Times New Roman"/>
                <w:b/>
                <w:color w:val="000000" w:themeColor="text1"/>
                <w:sz w:val="18"/>
                <w:szCs w:val="18"/>
              </w:rPr>
            </w:pPr>
            <w:r w:rsidRPr="008643C0">
              <w:rPr>
                <w:rFonts w:ascii="Times New Roman" w:hAnsi="Times New Roman"/>
                <w:b/>
                <w:color w:val="000000" w:themeColor="text1"/>
                <w:sz w:val="18"/>
                <w:szCs w:val="18"/>
              </w:rPr>
              <w:t>Recommendation</w:t>
            </w:r>
          </w:p>
        </w:tc>
      </w:tr>
      <w:tr w:rsidR="00B655CA" w:rsidTr="00A87B20">
        <w:trPr>
          <w:trHeight w:val="1805"/>
        </w:trPr>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b/>
                <w:bCs/>
                <w:color w:val="000000" w:themeColor="text1"/>
                <w:sz w:val="18"/>
                <w:szCs w:val="18"/>
              </w:rPr>
              <w:t>(Man)</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1. Manual application of paint for drums</w:t>
            </w:r>
          </w:p>
          <w:p w:rsidR="00470169" w:rsidRPr="008643C0" w:rsidRDefault="004F2CC0" w:rsidP="00A95D6B">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2. Unwillingness to follow standard operating procedures</w:t>
            </w:r>
          </w:p>
        </w:tc>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 xml:space="preserve">1. Set minimum drums for painting to lessen </w:t>
            </w:r>
            <w:r w:rsidRPr="008643C0">
              <w:rPr>
                <w:rFonts w:ascii="Times New Roman" w:hAnsi="Times New Roman"/>
                <w:color w:val="000000" w:themeColor="text1"/>
                <w:sz w:val="18"/>
                <w:szCs w:val="18"/>
              </w:rPr>
              <w:t>fatigue.</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 xml:space="preserve">2. Re-orient and remind of everyday toolbox meetings. </w:t>
            </w:r>
          </w:p>
          <w:p w:rsidR="00A87B20" w:rsidRPr="008643C0" w:rsidRDefault="00A87B20" w:rsidP="00A87B20">
            <w:pPr>
              <w:spacing w:line="220" w:lineRule="exact"/>
              <w:ind w:firstLine="0"/>
              <w:rPr>
                <w:rFonts w:ascii="Times New Roman" w:hAnsi="Times New Roman"/>
                <w:color w:val="000000" w:themeColor="text1"/>
                <w:sz w:val="18"/>
                <w:szCs w:val="18"/>
              </w:rPr>
            </w:pPr>
          </w:p>
        </w:tc>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 xml:space="preserve">1. </w:t>
            </w:r>
            <w:r w:rsidR="00DD2C13">
              <w:rPr>
                <w:rFonts w:ascii="Times New Roman" w:hAnsi="Times New Roman"/>
                <w:color w:val="000000" w:themeColor="text1"/>
                <w:sz w:val="18"/>
                <w:szCs w:val="18"/>
              </w:rPr>
              <w:t>P</w:t>
            </w:r>
            <w:r w:rsidRPr="008643C0">
              <w:rPr>
                <w:rFonts w:ascii="Times New Roman" w:hAnsi="Times New Roman"/>
                <w:color w:val="000000" w:themeColor="text1"/>
                <w:sz w:val="18"/>
                <w:szCs w:val="18"/>
              </w:rPr>
              <w:t>hysical well-being by managing workload</w:t>
            </w:r>
          </w:p>
          <w:p w:rsidR="00A87B20" w:rsidRPr="008643C0" w:rsidRDefault="004F2CC0" w:rsidP="00A95D6B">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 xml:space="preserve">2. ongoing communication and </w:t>
            </w:r>
            <w:r w:rsidR="00A96CA3">
              <w:rPr>
                <w:rFonts w:ascii="Times New Roman" w:hAnsi="Times New Roman"/>
                <w:color w:val="000000" w:themeColor="text1"/>
                <w:sz w:val="18"/>
                <w:szCs w:val="18"/>
              </w:rPr>
              <w:t>establishing</w:t>
            </w:r>
            <w:r w:rsidRPr="008643C0">
              <w:rPr>
                <w:rFonts w:ascii="Times New Roman" w:hAnsi="Times New Roman"/>
                <w:color w:val="000000" w:themeColor="text1"/>
                <w:sz w:val="18"/>
                <w:szCs w:val="18"/>
              </w:rPr>
              <w:t xml:space="preserve"> regular toolbox meetings.</w:t>
            </w:r>
          </w:p>
        </w:tc>
      </w:tr>
      <w:tr w:rsidR="00B655CA" w:rsidTr="00A87B20">
        <w:trPr>
          <w:trHeight w:val="3168"/>
        </w:trPr>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b/>
                <w:bCs/>
                <w:color w:val="000000" w:themeColor="text1"/>
                <w:sz w:val="18"/>
                <w:szCs w:val="18"/>
              </w:rPr>
              <w:t>(Machine)</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1. Incorrect Spray Gun Settings</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2. Incorrect adjustment of the appli</w:t>
            </w:r>
            <w:r w:rsidRPr="008643C0">
              <w:rPr>
                <w:rFonts w:ascii="Times New Roman" w:hAnsi="Times New Roman"/>
                <w:color w:val="000000" w:themeColor="text1"/>
                <w:sz w:val="18"/>
                <w:szCs w:val="18"/>
              </w:rPr>
              <w:t>cation equipment.</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3. Failure to adjust the hardener and thinner to room temperature</w:t>
            </w:r>
          </w:p>
          <w:p w:rsidR="00A87B20" w:rsidRPr="008643C0" w:rsidRDefault="00A87B20" w:rsidP="00A87B20">
            <w:pPr>
              <w:spacing w:line="220" w:lineRule="exact"/>
              <w:ind w:firstLine="0"/>
              <w:rPr>
                <w:rFonts w:ascii="Times New Roman" w:hAnsi="Times New Roman"/>
                <w:color w:val="000000" w:themeColor="text1"/>
                <w:sz w:val="18"/>
                <w:szCs w:val="18"/>
              </w:rPr>
            </w:pPr>
          </w:p>
        </w:tc>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 xml:space="preserve">1. Optimize spray gun Alignment </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2. Improve the adjustments of the machine, especially in the painting process.</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3. Monitor from time to time the temperature of the oven.</w:t>
            </w:r>
          </w:p>
          <w:p w:rsidR="00A87B20" w:rsidRPr="008643C0" w:rsidRDefault="00A87B20" w:rsidP="00A87B20">
            <w:pPr>
              <w:spacing w:line="220" w:lineRule="exact"/>
              <w:ind w:firstLine="0"/>
              <w:rPr>
                <w:rFonts w:ascii="Times New Roman" w:hAnsi="Times New Roman"/>
                <w:color w:val="000000" w:themeColor="text1"/>
                <w:sz w:val="18"/>
                <w:szCs w:val="18"/>
              </w:rPr>
            </w:pPr>
          </w:p>
        </w:tc>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lang w:val="en-PH"/>
              </w:rPr>
              <w:t>1. Monitor from time to time for the alignment of the spray gun</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lang w:val="en-PH"/>
              </w:rPr>
              <w:t xml:space="preserve">2. Daily inspection and </w:t>
            </w:r>
            <w:r w:rsidR="00A96CA3">
              <w:rPr>
                <w:rFonts w:ascii="Times New Roman" w:hAnsi="Times New Roman"/>
                <w:color w:val="000000" w:themeColor="text1"/>
                <w:sz w:val="18"/>
                <w:szCs w:val="18"/>
                <w:lang w:val="en-PH"/>
              </w:rPr>
              <w:t>monitoring</w:t>
            </w:r>
            <w:r w:rsidRPr="008643C0">
              <w:rPr>
                <w:rFonts w:ascii="Times New Roman" w:hAnsi="Times New Roman"/>
                <w:color w:val="000000" w:themeColor="text1"/>
                <w:sz w:val="18"/>
                <w:szCs w:val="18"/>
                <w:lang w:val="en-PH"/>
              </w:rPr>
              <w:t>.</w:t>
            </w:r>
          </w:p>
          <w:p w:rsidR="00A87B2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lang w:val="en-PH"/>
              </w:rPr>
              <w:t xml:space="preserve">3. </w:t>
            </w:r>
            <w:r w:rsidRPr="008643C0">
              <w:rPr>
                <w:rFonts w:ascii="Times New Roman" w:hAnsi="Times New Roman"/>
                <w:color w:val="000000" w:themeColor="text1"/>
                <w:sz w:val="18"/>
                <w:szCs w:val="18"/>
              </w:rPr>
              <w:t>Monitor the room temperature or environmental conditions so that the adjustment to be applied according to its drying speed.</w:t>
            </w:r>
          </w:p>
          <w:p w:rsidR="00470169" w:rsidRPr="008643C0" w:rsidRDefault="00470169" w:rsidP="00A87B20">
            <w:pPr>
              <w:spacing w:line="220" w:lineRule="exact"/>
              <w:ind w:firstLine="0"/>
              <w:rPr>
                <w:rFonts w:ascii="Times New Roman" w:hAnsi="Times New Roman"/>
                <w:color w:val="000000" w:themeColor="text1"/>
                <w:sz w:val="18"/>
                <w:szCs w:val="18"/>
              </w:rPr>
            </w:pPr>
          </w:p>
        </w:tc>
      </w:tr>
      <w:tr w:rsidR="00B655CA" w:rsidTr="00A87B20">
        <w:trPr>
          <w:trHeight w:val="3623"/>
        </w:trPr>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b/>
                <w:bCs/>
                <w:color w:val="000000" w:themeColor="text1"/>
                <w:sz w:val="18"/>
                <w:szCs w:val="18"/>
              </w:rPr>
              <w:t>(Method)</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1. Improper paint</w:t>
            </w:r>
            <w:r w:rsidRPr="008643C0">
              <w:rPr>
                <w:rFonts w:ascii="Times New Roman" w:hAnsi="Times New Roman"/>
                <w:color w:val="000000" w:themeColor="text1"/>
                <w:sz w:val="18"/>
                <w:szCs w:val="18"/>
              </w:rPr>
              <w:t xml:space="preserve"> viscosity </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2. Improper Mixing Ratio</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3. Previous coats insufficiently dry</w:t>
            </w:r>
          </w:p>
          <w:p w:rsidR="00A87B20" w:rsidRPr="008643C0" w:rsidRDefault="00A87B20" w:rsidP="00A87B20">
            <w:pPr>
              <w:spacing w:line="220" w:lineRule="exact"/>
              <w:ind w:firstLine="0"/>
              <w:rPr>
                <w:rFonts w:ascii="Times New Roman" w:hAnsi="Times New Roman"/>
                <w:color w:val="000000" w:themeColor="text1"/>
                <w:sz w:val="18"/>
                <w:szCs w:val="18"/>
              </w:rPr>
            </w:pPr>
          </w:p>
        </w:tc>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 xml:space="preserve">1. Just to make sure that the viscosity is exactly what is required </w:t>
            </w:r>
            <w:r w:rsidR="00A96CA3">
              <w:rPr>
                <w:rFonts w:ascii="Times New Roman" w:hAnsi="Times New Roman"/>
                <w:color w:val="000000" w:themeColor="text1"/>
                <w:sz w:val="18"/>
                <w:szCs w:val="18"/>
              </w:rPr>
              <w:t>for</w:t>
            </w:r>
            <w:r w:rsidRPr="008643C0">
              <w:rPr>
                <w:rFonts w:ascii="Times New Roman" w:hAnsi="Times New Roman"/>
                <w:color w:val="000000" w:themeColor="text1"/>
                <w:sz w:val="18"/>
                <w:szCs w:val="18"/>
              </w:rPr>
              <w:t xml:space="preserve"> the specific drums</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2. Analyze the paint's consistency, viscosity, and thinness.</w:t>
            </w:r>
          </w:p>
          <w:p w:rsidR="00A87B2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3. Always comply with the dry</w:t>
            </w:r>
            <w:r w:rsidRPr="008643C0">
              <w:rPr>
                <w:rFonts w:ascii="Times New Roman" w:hAnsi="Times New Roman"/>
                <w:color w:val="000000" w:themeColor="text1"/>
                <w:sz w:val="18"/>
                <w:szCs w:val="18"/>
              </w:rPr>
              <w:t>ing time of the base coats specified in the technical data sheets of each product.</w:t>
            </w:r>
          </w:p>
          <w:p w:rsidR="00470169" w:rsidRPr="008643C0" w:rsidRDefault="00470169" w:rsidP="00A87B20">
            <w:pPr>
              <w:spacing w:line="220" w:lineRule="exact"/>
              <w:ind w:firstLine="0"/>
              <w:rPr>
                <w:rFonts w:ascii="Times New Roman" w:hAnsi="Times New Roman"/>
                <w:color w:val="000000" w:themeColor="text1"/>
                <w:sz w:val="18"/>
                <w:szCs w:val="18"/>
              </w:rPr>
            </w:pPr>
          </w:p>
        </w:tc>
        <w:tc>
          <w:tcPr>
            <w:tcW w:w="1660" w:type="dxa"/>
          </w:tcPr>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1. Daily inspection and monitoring</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2. Conduct and monitor from time to time</w:t>
            </w:r>
          </w:p>
          <w:p w:rsidR="00A87B20" w:rsidRPr="008643C0" w:rsidRDefault="004F2CC0" w:rsidP="00A87B20">
            <w:pPr>
              <w:spacing w:line="220" w:lineRule="exact"/>
              <w:ind w:firstLine="0"/>
              <w:rPr>
                <w:rFonts w:ascii="Times New Roman" w:hAnsi="Times New Roman"/>
                <w:color w:val="000000" w:themeColor="text1"/>
                <w:sz w:val="18"/>
                <w:szCs w:val="18"/>
              </w:rPr>
            </w:pPr>
            <w:r w:rsidRPr="008643C0">
              <w:rPr>
                <w:rFonts w:ascii="Times New Roman" w:hAnsi="Times New Roman"/>
                <w:color w:val="000000" w:themeColor="text1"/>
                <w:sz w:val="18"/>
                <w:szCs w:val="18"/>
              </w:rPr>
              <w:t>The consistency, viscosity, and thinness.</w:t>
            </w:r>
          </w:p>
          <w:p w:rsidR="00A87B20" w:rsidRPr="008643C0" w:rsidRDefault="00A87B20" w:rsidP="00A87B20">
            <w:pPr>
              <w:spacing w:line="220" w:lineRule="exact"/>
              <w:ind w:firstLine="0"/>
              <w:rPr>
                <w:rFonts w:ascii="Times New Roman" w:hAnsi="Times New Roman"/>
                <w:color w:val="000000" w:themeColor="text1"/>
                <w:sz w:val="18"/>
                <w:szCs w:val="18"/>
              </w:rPr>
            </w:pPr>
          </w:p>
        </w:tc>
      </w:tr>
    </w:tbl>
    <w:p w:rsidR="00470169" w:rsidRDefault="00470169" w:rsidP="00DD4423">
      <w:pPr>
        <w:pStyle w:val="Heading2"/>
        <w:spacing w:before="0" w:line="220" w:lineRule="exact"/>
        <w:rPr>
          <w:rFonts w:ascii="Times New Roman" w:eastAsia="Calibri" w:hAnsi="Times New Roman" w:cs="Times New Roman"/>
          <w:i w:val="0"/>
          <w:color w:val="000000" w:themeColor="text1"/>
          <w:sz w:val="20"/>
          <w:szCs w:val="22"/>
        </w:rPr>
      </w:pPr>
    </w:p>
    <w:p w:rsidR="00DD4423" w:rsidRPr="00D82F49" w:rsidRDefault="004F2CC0" w:rsidP="00DD4423">
      <w:pPr>
        <w:pStyle w:val="Heading2"/>
        <w:spacing w:before="0" w:line="220" w:lineRule="exact"/>
        <w:rPr>
          <w:rFonts w:ascii="Times New Roman" w:eastAsia="Calibri" w:hAnsi="Times New Roman" w:cs="Times New Roman"/>
          <w:i w:val="0"/>
          <w:color w:val="000000" w:themeColor="text1"/>
          <w:sz w:val="20"/>
          <w:szCs w:val="22"/>
        </w:rPr>
      </w:pPr>
      <w:r w:rsidRPr="00D82F49">
        <w:rPr>
          <w:rFonts w:ascii="Times New Roman" w:eastAsia="Calibri" w:hAnsi="Times New Roman" w:cs="Times New Roman"/>
          <w:i w:val="0"/>
          <w:color w:val="000000" w:themeColor="text1"/>
          <w:sz w:val="20"/>
          <w:szCs w:val="22"/>
        </w:rPr>
        <w:t>4. CONCLUSION</w:t>
      </w:r>
      <w:r w:rsidR="008643C0">
        <w:rPr>
          <w:rFonts w:ascii="Times New Roman" w:eastAsia="Calibri" w:hAnsi="Times New Roman" w:cs="Times New Roman"/>
          <w:i w:val="0"/>
          <w:color w:val="000000" w:themeColor="text1"/>
          <w:sz w:val="20"/>
          <w:szCs w:val="22"/>
        </w:rPr>
        <w:t xml:space="preserve"> AND RECOMMENDATION</w:t>
      </w:r>
    </w:p>
    <w:p w:rsidR="00885247" w:rsidRDefault="004F2CC0" w:rsidP="00892E5C">
      <w:pPr>
        <w:spacing w:after="0" w:line="220" w:lineRule="exact"/>
        <w:ind w:firstLine="0"/>
        <w:jc w:val="both"/>
        <w:rPr>
          <w:rFonts w:ascii="Times New Roman" w:eastAsia="Times New Roman" w:hAnsi="Times New Roman"/>
          <w:color w:val="000000" w:themeColor="text1"/>
          <w:sz w:val="20"/>
        </w:rPr>
      </w:pPr>
      <w:r w:rsidRPr="00885247">
        <w:rPr>
          <w:rFonts w:ascii="Times New Roman" w:eastAsia="Times New Roman" w:hAnsi="Times New Roman"/>
          <w:color w:val="000000" w:themeColor="text1"/>
          <w:sz w:val="20"/>
        </w:rPr>
        <w:t xml:space="preserve">To conclude, the </w:t>
      </w:r>
      <w:r w:rsidR="000F4602">
        <w:rPr>
          <w:rFonts w:ascii="Times New Roman" w:eastAsia="Times New Roman" w:hAnsi="Times New Roman"/>
          <w:color w:val="000000" w:themeColor="text1"/>
          <w:sz w:val="20"/>
        </w:rPr>
        <w:t>faults</w:t>
      </w:r>
      <w:r w:rsidRPr="00885247">
        <w:rPr>
          <w:rFonts w:ascii="Times New Roman" w:eastAsia="Times New Roman" w:hAnsi="Times New Roman"/>
          <w:color w:val="000000" w:themeColor="text1"/>
          <w:sz w:val="20"/>
        </w:rPr>
        <w:t xml:space="preserve"> on the drum</w:t>
      </w:r>
      <w:r>
        <w:rPr>
          <w:rFonts w:ascii="Times New Roman" w:eastAsia="Times New Roman" w:hAnsi="Times New Roman"/>
          <w:color w:val="000000" w:themeColor="text1"/>
          <w:sz w:val="20"/>
        </w:rPr>
        <w:t xml:space="preserve"> are mentioned in </w:t>
      </w:r>
      <w:r w:rsidR="003F143C">
        <w:rPr>
          <w:rFonts w:ascii="Times New Roman" w:eastAsia="Times New Roman" w:hAnsi="Times New Roman"/>
          <w:color w:val="000000" w:themeColor="text1"/>
          <w:sz w:val="20"/>
        </w:rPr>
        <w:t>Table</w:t>
      </w:r>
      <w:r>
        <w:rPr>
          <w:rFonts w:ascii="Times New Roman" w:eastAsia="Times New Roman" w:hAnsi="Times New Roman"/>
          <w:color w:val="000000" w:themeColor="text1"/>
          <w:sz w:val="20"/>
        </w:rPr>
        <w:t xml:space="preserve"> 1</w:t>
      </w:r>
      <w:r w:rsidRPr="00885247">
        <w:rPr>
          <w:rFonts w:ascii="Times New Roman" w:eastAsia="Times New Roman" w:hAnsi="Times New Roman"/>
          <w:color w:val="000000" w:themeColor="text1"/>
          <w:sz w:val="20"/>
        </w:rPr>
        <w:t xml:space="preserve">, </w:t>
      </w:r>
      <w:r>
        <w:rPr>
          <w:rFonts w:ascii="Times New Roman" w:eastAsia="Times New Roman" w:hAnsi="Times New Roman"/>
          <w:color w:val="000000" w:themeColor="text1"/>
          <w:sz w:val="20"/>
        </w:rPr>
        <w:t xml:space="preserve">and by using the Pareto chart and fishbone diagram, the defects of the drum have four main contributors </w:t>
      </w:r>
      <w:r w:rsidRPr="00885247">
        <w:rPr>
          <w:rFonts w:ascii="Times New Roman" w:eastAsia="Times New Roman" w:hAnsi="Times New Roman"/>
          <w:color w:val="000000" w:themeColor="text1"/>
          <w:sz w:val="20"/>
        </w:rPr>
        <w:t xml:space="preserve">which include surface rust, thin paint, surface dirt, and paint orange peel, highlight the significance of </w:t>
      </w:r>
      <w:r w:rsidRPr="00885247">
        <w:rPr>
          <w:rFonts w:ascii="Times New Roman" w:eastAsia="Times New Roman" w:hAnsi="Times New Roman"/>
          <w:color w:val="000000" w:themeColor="text1"/>
          <w:sz w:val="20"/>
        </w:rPr>
        <w:t>a thorough quality control and manufacturing process. Not only do these problems affect the drums' visual appeal, but they also pose a risk to their long-term durability and structural integrity.</w:t>
      </w:r>
      <w:r w:rsidR="00796AFC">
        <w:rPr>
          <w:rFonts w:ascii="Times New Roman" w:eastAsia="Times New Roman" w:hAnsi="Times New Roman"/>
          <w:color w:val="000000" w:themeColor="text1"/>
          <w:sz w:val="20"/>
        </w:rPr>
        <w:t xml:space="preserve"> </w:t>
      </w:r>
      <w:r w:rsidRPr="00885247">
        <w:rPr>
          <w:rFonts w:ascii="Times New Roman" w:eastAsia="Times New Roman" w:hAnsi="Times New Roman"/>
          <w:color w:val="000000" w:themeColor="text1"/>
          <w:sz w:val="20"/>
        </w:rPr>
        <w:t>Addressing these concerns requires</w:t>
      </w:r>
      <w:r>
        <w:rPr>
          <w:rFonts w:ascii="Times New Roman" w:eastAsia="Times New Roman" w:hAnsi="Times New Roman"/>
          <w:color w:val="000000" w:themeColor="text1"/>
          <w:sz w:val="20"/>
        </w:rPr>
        <w:t xml:space="preserve"> the following;</w:t>
      </w:r>
    </w:p>
    <w:p w:rsidR="00892E5C" w:rsidRPr="000F76ED" w:rsidRDefault="004F2CC0" w:rsidP="000F76ED">
      <w:pPr>
        <w:pStyle w:val="ListParagraph"/>
        <w:numPr>
          <w:ilvl w:val="0"/>
          <w:numId w:val="11"/>
        </w:numPr>
        <w:spacing w:after="0" w:line="220" w:lineRule="exact"/>
        <w:jc w:val="both"/>
        <w:rPr>
          <w:rFonts w:ascii="Times New Roman" w:eastAsia="Times New Roman" w:hAnsi="Times New Roman"/>
          <w:color w:val="000000" w:themeColor="text1"/>
          <w:sz w:val="20"/>
        </w:rPr>
      </w:pPr>
      <w:r w:rsidRPr="000F76ED">
        <w:rPr>
          <w:rFonts w:ascii="Times New Roman" w:eastAsia="Times New Roman" w:hAnsi="Times New Roman"/>
          <w:color w:val="000000" w:themeColor="text1"/>
          <w:sz w:val="20"/>
        </w:rPr>
        <w:t xml:space="preserve">Conduct a </w:t>
      </w:r>
      <w:r w:rsidRPr="000F76ED">
        <w:rPr>
          <w:rFonts w:ascii="Times New Roman" w:eastAsia="Times New Roman" w:hAnsi="Times New Roman"/>
          <w:color w:val="000000" w:themeColor="text1"/>
          <w:sz w:val="20"/>
        </w:rPr>
        <w:t>visual inspection of the drums to identify physical defects such as dirt, scratches, corrosion, or paint irregularities.</w:t>
      </w:r>
    </w:p>
    <w:p w:rsidR="000F76ED" w:rsidRPr="000F76ED" w:rsidRDefault="004F2CC0" w:rsidP="000F76ED">
      <w:pPr>
        <w:pStyle w:val="ListParagraph"/>
        <w:numPr>
          <w:ilvl w:val="0"/>
          <w:numId w:val="11"/>
        </w:numPr>
        <w:spacing w:after="0" w:line="220" w:lineRule="exact"/>
        <w:jc w:val="both"/>
        <w:rPr>
          <w:rFonts w:ascii="Times New Roman" w:eastAsia="Times New Roman" w:hAnsi="Times New Roman"/>
          <w:color w:val="000000" w:themeColor="text1"/>
          <w:sz w:val="20"/>
        </w:rPr>
      </w:pPr>
      <w:r w:rsidRPr="000F76ED">
        <w:rPr>
          <w:rFonts w:ascii="Times New Roman" w:eastAsia="Times New Roman" w:hAnsi="Times New Roman"/>
          <w:color w:val="000000" w:themeColor="text1"/>
          <w:sz w:val="20"/>
        </w:rPr>
        <w:t>Investigate the Root Cause, strengthen weak areas, ensure proper assembly, and adhere to weight limits to prevent defects</w:t>
      </w:r>
    </w:p>
    <w:p w:rsidR="00892E5C" w:rsidRDefault="004F2CC0" w:rsidP="00796AFC">
      <w:pPr>
        <w:pStyle w:val="ListParagraph"/>
        <w:numPr>
          <w:ilvl w:val="0"/>
          <w:numId w:val="11"/>
        </w:numPr>
        <w:spacing w:after="0" w:line="220" w:lineRule="exact"/>
        <w:jc w:val="both"/>
        <w:rPr>
          <w:rFonts w:ascii="Times New Roman" w:eastAsia="Times New Roman" w:hAnsi="Times New Roman"/>
          <w:color w:val="000000" w:themeColor="text1"/>
          <w:sz w:val="20"/>
        </w:rPr>
      </w:pPr>
      <w:r w:rsidRPr="000F76ED">
        <w:rPr>
          <w:rFonts w:ascii="Times New Roman" w:eastAsia="Times New Roman" w:hAnsi="Times New Roman"/>
          <w:color w:val="000000" w:themeColor="text1"/>
          <w:sz w:val="20"/>
        </w:rPr>
        <w:t xml:space="preserve">Review </w:t>
      </w:r>
      <w:r w:rsidRPr="000F76ED">
        <w:rPr>
          <w:rFonts w:ascii="Times New Roman" w:eastAsia="Times New Roman" w:hAnsi="Times New Roman"/>
          <w:color w:val="000000" w:themeColor="text1"/>
          <w:sz w:val="20"/>
        </w:rPr>
        <w:t>records related to drum production, quality checks, and incidents of defects.</w:t>
      </w:r>
    </w:p>
    <w:p w:rsidR="00C62340" w:rsidRPr="00C62340" w:rsidRDefault="004F2CC0" w:rsidP="00373BA1">
      <w:pPr>
        <w:spacing w:after="0" w:line="220" w:lineRule="exact"/>
        <w:ind w:firstLine="0"/>
        <w:jc w:val="both"/>
        <w:rPr>
          <w:rFonts w:ascii="Times New Roman" w:eastAsia="Times New Roman" w:hAnsi="Times New Roman"/>
          <w:color w:val="000000" w:themeColor="text1"/>
          <w:sz w:val="20"/>
        </w:rPr>
      </w:pPr>
      <w:bookmarkStart w:id="4" w:name="_Hlk156832879"/>
      <w:r>
        <w:rPr>
          <w:rFonts w:ascii="Times New Roman" w:eastAsia="Times New Roman" w:hAnsi="Times New Roman"/>
          <w:color w:val="000000" w:themeColor="text1"/>
          <w:sz w:val="20"/>
        </w:rPr>
        <w:t>As</w:t>
      </w:r>
      <w:r w:rsidR="00AE29D1">
        <w:rPr>
          <w:rFonts w:ascii="Times New Roman" w:eastAsia="Times New Roman" w:hAnsi="Times New Roman"/>
          <w:color w:val="000000" w:themeColor="text1"/>
          <w:sz w:val="20"/>
        </w:rPr>
        <w:t xml:space="preserve"> a</w:t>
      </w:r>
      <w:r>
        <w:rPr>
          <w:rFonts w:ascii="Times New Roman" w:eastAsia="Times New Roman" w:hAnsi="Times New Roman"/>
          <w:color w:val="000000" w:themeColor="text1"/>
          <w:sz w:val="20"/>
        </w:rPr>
        <w:t xml:space="preserve"> recommend</w:t>
      </w:r>
      <w:r w:rsidR="00AE29D1">
        <w:rPr>
          <w:rFonts w:ascii="Times New Roman" w:eastAsia="Times New Roman" w:hAnsi="Times New Roman"/>
          <w:color w:val="000000" w:themeColor="text1"/>
          <w:sz w:val="20"/>
        </w:rPr>
        <w:t>ation</w:t>
      </w:r>
      <w:r>
        <w:rPr>
          <w:rFonts w:ascii="Times New Roman" w:eastAsia="Times New Roman" w:hAnsi="Times New Roman"/>
          <w:color w:val="000000" w:themeColor="text1"/>
          <w:sz w:val="20"/>
        </w:rPr>
        <w:t>, a r</w:t>
      </w:r>
      <w:r w:rsidRPr="00C62340">
        <w:rPr>
          <w:rFonts w:ascii="Times New Roman" w:eastAsia="Times New Roman" w:hAnsi="Times New Roman"/>
          <w:color w:val="000000" w:themeColor="text1"/>
          <w:sz w:val="20"/>
        </w:rPr>
        <w:t>einforcement quality management system that includes standard operating procedures,</w:t>
      </w:r>
      <w:r>
        <w:rPr>
          <w:rFonts w:ascii="Times New Roman" w:eastAsia="Times New Roman" w:hAnsi="Times New Roman"/>
          <w:color w:val="000000" w:themeColor="text1"/>
          <w:sz w:val="20"/>
        </w:rPr>
        <w:t xml:space="preserve"> quality control </w:t>
      </w:r>
      <w:r w:rsidRPr="00C62340">
        <w:rPr>
          <w:rFonts w:ascii="Times New Roman" w:eastAsia="Times New Roman" w:hAnsi="Times New Roman"/>
          <w:color w:val="000000" w:themeColor="text1"/>
          <w:sz w:val="20"/>
        </w:rPr>
        <w:t>checks, and regular audits to identify and rectify def</w:t>
      </w:r>
      <w:r w:rsidRPr="00C62340">
        <w:rPr>
          <w:rFonts w:ascii="Times New Roman" w:eastAsia="Times New Roman" w:hAnsi="Times New Roman"/>
          <w:color w:val="000000" w:themeColor="text1"/>
          <w:sz w:val="20"/>
        </w:rPr>
        <w:t xml:space="preserve">ects early in the production process </w:t>
      </w:r>
      <w:r w:rsidR="00AE29D1">
        <w:rPr>
          <w:rFonts w:ascii="Times New Roman" w:eastAsia="Times New Roman" w:hAnsi="Times New Roman"/>
          <w:color w:val="000000" w:themeColor="text1"/>
          <w:sz w:val="20"/>
        </w:rPr>
        <w:t>is highly suggested to be put in place.</w:t>
      </w:r>
      <w:bookmarkEnd w:id="4"/>
      <w:r w:rsidR="00AE29D1">
        <w:rPr>
          <w:rFonts w:ascii="Times New Roman" w:eastAsia="Times New Roman" w:hAnsi="Times New Roman"/>
          <w:color w:val="000000" w:themeColor="text1"/>
          <w:sz w:val="20"/>
        </w:rPr>
        <w:t xml:space="preserve"> Moreover, </w:t>
      </w:r>
      <w:r w:rsidRPr="00C62340">
        <w:rPr>
          <w:rFonts w:ascii="Times New Roman" w:eastAsia="Times New Roman" w:hAnsi="Times New Roman"/>
          <w:color w:val="000000" w:themeColor="text1"/>
          <w:sz w:val="20"/>
        </w:rPr>
        <w:t xml:space="preserve">employees </w:t>
      </w:r>
      <w:r w:rsidR="00AE29D1">
        <w:rPr>
          <w:rFonts w:ascii="Times New Roman" w:eastAsia="Times New Roman" w:hAnsi="Times New Roman"/>
          <w:color w:val="000000" w:themeColor="text1"/>
          <w:sz w:val="20"/>
        </w:rPr>
        <w:t xml:space="preserve">should be encouraged </w:t>
      </w:r>
      <w:r w:rsidRPr="00C62340">
        <w:rPr>
          <w:rFonts w:ascii="Times New Roman" w:eastAsia="Times New Roman" w:hAnsi="Times New Roman"/>
          <w:color w:val="000000" w:themeColor="text1"/>
          <w:sz w:val="20"/>
        </w:rPr>
        <w:t>to proactively identify defects and involve them in problem-solving and decision-making processes.</w:t>
      </w:r>
    </w:p>
    <w:p w:rsidR="00892E5C" w:rsidRPr="00892E5C" w:rsidRDefault="00892E5C" w:rsidP="00796AFC">
      <w:pPr>
        <w:spacing w:after="0" w:line="220" w:lineRule="exact"/>
        <w:ind w:firstLine="0"/>
        <w:jc w:val="both"/>
        <w:rPr>
          <w:rFonts w:ascii="Times New Roman" w:eastAsia="Times New Roman" w:hAnsi="Times New Roman"/>
          <w:color w:val="000000" w:themeColor="text1"/>
          <w:sz w:val="20"/>
        </w:rPr>
      </w:pPr>
    </w:p>
    <w:p w:rsidR="00AD4D5A" w:rsidRPr="00436BA9" w:rsidRDefault="004F2CC0" w:rsidP="00AD4D5A">
      <w:pPr>
        <w:pStyle w:val="Heading1"/>
        <w:spacing w:before="0" w:line="220" w:lineRule="exact"/>
        <w:rPr>
          <w:rFonts w:ascii="Arial" w:hAnsi="Arial" w:cs="Arial"/>
          <w:b w:val="0"/>
          <w:color w:val="000000" w:themeColor="text1"/>
          <w:sz w:val="20"/>
          <w:szCs w:val="20"/>
          <w:highlight w:val="yellow"/>
        </w:rPr>
      </w:pPr>
      <w:r w:rsidRPr="00436BA9">
        <w:rPr>
          <w:rFonts w:ascii="Arial" w:eastAsia="Calibri" w:hAnsi="Arial" w:cs="Arial"/>
          <w:i w:val="0"/>
          <w:color w:val="000000" w:themeColor="text1"/>
          <w:sz w:val="20"/>
          <w:szCs w:val="20"/>
        </w:rPr>
        <w:t xml:space="preserve">REFERENCES </w:t>
      </w:r>
    </w:p>
    <w:bookmarkStart w:id="5" w:name="_heading=h.gjdgxs" w:colFirst="0" w:colLast="0" w:displacedByCustomXml="next"/>
    <w:bookmarkEnd w:id="5" w:displacedByCustomXml="next"/>
    <w:sdt>
      <w:sdtPr>
        <w:rPr>
          <w:rFonts w:ascii="Calibri" w:eastAsia="Calibri" w:hAnsi="Calibri" w:cs="Calibri"/>
          <w:b w:val="0"/>
          <w:bCs w:val="0"/>
          <w:i w:val="0"/>
          <w:iCs w:val="0"/>
          <w:sz w:val="22"/>
          <w:szCs w:val="22"/>
        </w:rPr>
        <w:id w:val="1512098330"/>
        <w:docPartObj>
          <w:docPartGallery w:val="Bibliographies"/>
          <w:docPartUnique/>
        </w:docPartObj>
      </w:sdtPr>
      <w:sdtEndPr/>
      <w:sdtContent>
        <w:sdt>
          <w:sdtPr>
            <w:rPr>
              <w:rFonts w:ascii="Times New Roman" w:eastAsia="Times New Roman" w:hAnsi="Times New Roman" w:cs="Calibri"/>
              <w:b w:val="0"/>
              <w:bCs w:val="0"/>
              <w:i w:val="0"/>
              <w:iCs w:val="0"/>
              <w:color w:val="000000" w:themeColor="text1"/>
              <w:sz w:val="20"/>
              <w:szCs w:val="22"/>
            </w:rPr>
            <w:id w:val="-573587230"/>
            <w:bibliography/>
          </w:sdtPr>
          <w:sdtEndPr/>
          <w:sdtContent>
            <w:p w:rsidR="00804A7F" w:rsidRDefault="004F2CC0" w:rsidP="001A6851">
              <w:pPr>
                <w:pStyle w:val="Heading1"/>
                <w:spacing w:before="0" w:line="240" w:lineRule="auto"/>
                <w:ind w:left="360" w:hanging="360"/>
                <w:rPr>
                  <w:rFonts w:ascii="Times New Roman" w:hAnsi="Times New Roman" w:cs="Times New Roman"/>
                  <w:color w:val="222222"/>
                  <w:sz w:val="20"/>
                  <w:szCs w:val="20"/>
                  <w:shd w:val="clear" w:color="auto" w:fill="FFFFFF"/>
                </w:rPr>
              </w:pPr>
              <w:r>
                <w:rPr>
                  <w:rFonts w:ascii="Times New Roman" w:eastAsia="Times New Roman" w:hAnsi="Times New Roman"/>
                  <w:color w:val="000000" w:themeColor="text1"/>
                  <w:sz w:val="20"/>
                </w:rPr>
                <w:t>[1].</w:t>
              </w:r>
              <w:r>
                <w:rPr>
                  <w:rFonts w:ascii="Times New Roman" w:eastAsia="Times New Roman" w:hAnsi="Times New Roman"/>
                  <w:color w:val="000000" w:themeColor="text1"/>
                  <w:sz w:val="20"/>
                </w:rPr>
                <w:tab/>
              </w:r>
              <w:r w:rsidR="00583E83" w:rsidRPr="00583E83">
                <w:rPr>
                  <w:rFonts w:ascii="Times New Roman" w:hAnsi="Times New Roman" w:cs="Times New Roman"/>
                  <w:color w:val="222222"/>
                  <w:sz w:val="20"/>
                  <w:szCs w:val="20"/>
                  <w:shd w:val="clear" w:color="auto" w:fill="FFFFFF"/>
                </w:rPr>
                <w:t>Deepak, Dheeraj Dhingra. "Application of quality control tools in bicycle industry: A case study." International Journal of Research in Engineering and Technology 5, no. 07 (2016): 119-127.</w:t>
              </w:r>
            </w:p>
            <w:p w:rsidR="004F67FD" w:rsidRDefault="004F2CC0" w:rsidP="001A6851">
              <w:pPr>
                <w:spacing w:after="0" w:line="240" w:lineRule="auto"/>
                <w:ind w:left="360" w:hanging="36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[2].</w:t>
              </w:r>
              <w:r>
                <w:rPr>
                  <w:rFonts w:ascii="Times New Roman" w:hAnsi="Times New Roman" w:cs="Times New Roman"/>
                  <w:color w:val="222222"/>
                  <w:sz w:val="20"/>
                  <w:szCs w:val="20"/>
                  <w:shd w:val="clear" w:color="auto" w:fill="FFFFFF"/>
                </w:rPr>
                <w:tab/>
              </w:r>
              <w:r w:rsidR="00583E83" w:rsidRPr="00583E83">
                <w:rPr>
                  <w:rFonts w:ascii="Times New Roman" w:hAnsi="Times New Roman" w:cs="Times New Roman"/>
                  <w:color w:val="222222"/>
                  <w:sz w:val="20"/>
                  <w:szCs w:val="20"/>
                  <w:shd w:val="clear" w:color="auto" w:fill="FFFFFF"/>
                </w:rPr>
                <w:t>Fuentes, Genesis B., Edbis S. Sevilla, Marynick G. Tabacon, Romelina T. Lagamon, and Consorcio S. Namoco Jr. "Utilizing Statistical Quality Control (SQC) Tools for Analyzing Defects in A Small-Scale Local Shoes Production Company." Sci. Int.</w:t>
              </w:r>
              <w:r w:rsidR="00583E83">
                <w:rPr>
                  <w:rFonts w:ascii="Times New Roman" w:hAnsi="Times New Roman" w:cs="Times New Roman"/>
                  <w:color w:val="222222"/>
                  <w:sz w:val="20"/>
                  <w:szCs w:val="20"/>
                  <w:shd w:val="clear" w:color="auto" w:fill="FFFFFF"/>
                </w:rPr>
                <w:t xml:space="preserve"> </w:t>
              </w:r>
              <w:r w:rsidR="00583E83" w:rsidRPr="00583E83">
                <w:rPr>
                  <w:rFonts w:ascii="Times New Roman" w:hAnsi="Times New Roman" w:cs="Times New Roman"/>
                  <w:color w:val="222222"/>
                  <w:sz w:val="20"/>
                  <w:szCs w:val="20"/>
                  <w:shd w:val="clear" w:color="auto" w:fill="FFFFFF"/>
                </w:rPr>
                <w:t>(Lahore) 35, no. 5 (2023): 639-642.</w:t>
              </w:r>
            </w:p>
            <w:p w:rsidR="004F67FD" w:rsidRDefault="004F2CC0" w:rsidP="001A6851">
              <w:pPr>
                <w:spacing w:after="0" w:line="240" w:lineRule="auto"/>
                <w:ind w:left="360" w:hanging="36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[3].</w:t>
              </w:r>
              <w:r>
                <w:rPr>
                  <w:rFonts w:ascii="Times New Roman" w:hAnsi="Times New Roman" w:cs="Times New Roman"/>
                  <w:color w:val="222222"/>
                  <w:sz w:val="20"/>
                  <w:szCs w:val="20"/>
                  <w:shd w:val="clear" w:color="auto" w:fill="FFFFFF"/>
                </w:rPr>
                <w:tab/>
              </w:r>
              <w:r w:rsidR="00D74A2E" w:rsidRPr="00D74A2E">
                <w:rPr>
                  <w:rFonts w:ascii="Times New Roman" w:hAnsi="Times New Roman" w:cs="Times New Roman"/>
                  <w:color w:val="222222"/>
                  <w:sz w:val="20"/>
                  <w:szCs w:val="20"/>
                  <w:shd w:val="clear" w:color="auto" w:fill="FFFFFF"/>
                </w:rPr>
                <w:t xml:space="preserve">Romano A. Pimentel, Dexter L. Duat, Paul Joseph Estrera, Al-rashyn M. Sayadi, Consorcio S. Namoco Jr. Utilizing Statistical Quality Control Tools in Improving the Quality of the Weights of Animal-Feed </w:t>
              </w:r>
              <w:r w:rsidR="00181BC1">
                <w:rPr>
                  <w:rFonts w:ascii="Times New Roman" w:hAnsi="Times New Roman" w:cs="Times New Roman"/>
                  <w:color w:val="222222"/>
                  <w:sz w:val="20"/>
                  <w:szCs w:val="20"/>
                  <w:shd w:val="clear" w:color="auto" w:fill="FFFFFF"/>
                </w:rPr>
                <w:t xml:space="preserve"> </w:t>
              </w:r>
              <w:r w:rsidR="00D74A2E" w:rsidRPr="00D74A2E">
                <w:rPr>
                  <w:rFonts w:ascii="Times New Roman" w:hAnsi="Times New Roman" w:cs="Times New Roman"/>
                  <w:color w:val="222222"/>
                  <w:sz w:val="20"/>
                  <w:szCs w:val="20"/>
                  <w:shd w:val="clear" w:color="auto" w:fill="FFFFFF"/>
                </w:rPr>
                <w:t>Bags. Sci.Int.</w:t>
              </w:r>
              <w:r w:rsidR="00583E83">
                <w:rPr>
                  <w:rFonts w:ascii="Times New Roman" w:hAnsi="Times New Roman" w:cs="Times New Roman"/>
                  <w:color w:val="222222"/>
                  <w:sz w:val="20"/>
                  <w:szCs w:val="20"/>
                  <w:shd w:val="clear" w:color="auto" w:fill="FFFFFF"/>
                </w:rPr>
                <w:t xml:space="preserve"> </w:t>
              </w:r>
              <w:r w:rsidR="00D74A2E" w:rsidRPr="00D74A2E">
                <w:rPr>
                  <w:rFonts w:ascii="Times New Roman" w:hAnsi="Times New Roman" w:cs="Times New Roman"/>
                  <w:color w:val="222222"/>
                  <w:sz w:val="20"/>
                  <w:szCs w:val="20"/>
                  <w:shd w:val="clear" w:color="auto" w:fill="FFFFFF"/>
                </w:rPr>
                <w:t>(Lahore), 34(5)</w:t>
              </w:r>
              <w:r w:rsidR="00583E83">
                <w:rPr>
                  <w:rFonts w:ascii="Times New Roman" w:hAnsi="Times New Roman" w:cs="Times New Roman"/>
                  <w:color w:val="222222"/>
                  <w:sz w:val="20"/>
                  <w:szCs w:val="20"/>
                  <w:shd w:val="clear" w:color="auto" w:fill="FFFFFF"/>
                </w:rPr>
                <w:t xml:space="preserve">, </w:t>
              </w:r>
              <w:r w:rsidR="00583E83" w:rsidRPr="00D74A2E">
                <w:rPr>
                  <w:rFonts w:ascii="Times New Roman" w:hAnsi="Times New Roman" w:cs="Times New Roman"/>
                  <w:color w:val="222222"/>
                  <w:sz w:val="20"/>
                  <w:szCs w:val="20"/>
                  <w:shd w:val="clear" w:color="auto" w:fill="FFFFFF"/>
                </w:rPr>
                <w:t>(2022)</w:t>
              </w:r>
              <w:r w:rsidR="00D74A2E" w:rsidRPr="00D74A2E">
                <w:rPr>
                  <w:rFonts w:ascii="Times New Roman" w:hAnsi="Times New Roman" w:cs="Times New Roman"/>
                  <w:color w:val="222222"/>
                  <w:sz w:val="20"/>
                  <w:szCs w:val="20"/>
                  <w:shd w:val="clear" w:color="auto" w:fill="FFFFFF"/>
                </w:rPr>
                <w:t xml:space="preserve">, 441–445 </w:t>
              </w:r>
            </w:p>
            <w:p w:rsidR="00D74A2E" w:rsidRPr="00D74A2E" w:rsidRDefault="004F2CC0" w:rsidP="001A6851">
              <w:pPr>
                <w:spacing w:after="0" w:line="240" w:lineRule="auto"/>
                <w:ind w:left="360" w:hanging="36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[4].</w:t>
              </w:r>
              <w:r>
                <w:rPr>
                  <w:rFonts w:ascii="Times New Roman" w:hAnsi="Times New Roman" w:cs="Times New Roman"/>
                  <w:color w:val="222222"/>
                  <w:sz w:val="20"/>
                  <w:szCs w:val="20"/>
                  <w:shd w:val="clear" w:color="auto" w:fill="FFFFFF"/>
                </w:rPr>
                <w:tab/>
              </w:r>
              <w:r w:rsidRPr="00D74A2E">
                <w:rPr>
                  <w:rFonts w:ascii="Times New Roman" w:hAnsi="Times New Roman" w:cs="Times New Roman"/>
                  <w:color w:val="222222"/>
                  <w:sz w:val="20"/>
                  <w:szCs w:val="20"/>
                  <w:shd w:val="clear" w:color="auto" w:fill="FFFFFF"/>
                </w:rPr>
                <w:t>Vincent Adolph E. Vigor, Jonathan B Calibara,</w:t>
              </w:r>
              <w:r w:rsidRPr="00D74A2E">
                <w:rPr>
                  <w:rFonts w:ascii="Times New Roman" w:hAnsi="Times New Roman" w:cs="Times New Roman"/>
                  <w:color w:val="222222"/>
                  <w:sz w:val="20"/>
                  <w:szCs w:val="20"/>
                  <w:shd w:val="clear" w:color="auto" w:fill="FFFFFF"/>
                </w:rPr>
                <w:t xml:space="preserve"> Lloyd Jhon B Estampa, Marie Ninia A Estillore, Consorcio S Namoco Jr. The Use of Statistical Quality Control Charts In Monitoring the Cost and Project Duration of A Columbarium Construction Project Utilizing Concrete Composite Panels. Sci.Int.</w:t>
              </w:r>
              <w:r>
                <w:rPr>
                  <w:rFonts w:ascii="Times New Roman" w:hAnsi="Times New Roman" w:cs="Times New Roman"/>
                  <w:color w:val="222222"/>
                  <w:sz w:val="20"/>
                  <w:szCs w:val="20"/>
                  <w:shd w:val="clear" w:color="auto" w:fill="FFFFFF"/>
                </w:rPr>
                <w:t xml:space="preserve"> </w:t>
              </w:r>
              <w:r w:rsidRPr="00D74A2E">
                <w:rPr>
                  <w:rFonts w:ascii="Times New Roman" w:hAnsi="Times New Roman" w:cs="Times New Roman"/>
                  <w:color w:val="222222"/>
                  <w:sz w:val="20"/>
                  <w:szCs w:val="20"/>
                  <w:shd w:val="clear" w:color="auto" w:fill="FFFFFF"/>
                </w:rPr>
                <w:t>(Lahore), 3</w:t>
              </w:r>
              <w:r w:rsidRPr="00D74A2E">
                <w:rPr>
                  <w:rFonts w:ascii="Times New Roman" w:hAnsi="Times New Roman" w:cs="Times New Roman"/>
                  <w:color w:val="222222"/>
                  <w:sz w:val="20"/>
                  <w:szCs w:val="20"/>
                  <w:shd w:val="clear" w:color="auto" w:fill="FFFFFF"/>
                </w:rPr>
                <w:t xml:space="preserve">4 (4), </w:t>
              </w:r>
              <w:r w:rsidR="00583E83" w:rsidRPr="00D74A2E">
                <w:rPr>
                  <w:rFonts w:ascii="Times New Roman" w:hAnsi="Times New Roman" w:cs="Times New Roman"/>
                  <w:color w:val="222222"/>
                  <w:sz w:val="20"/>
                  <w:szCs w:val="20"/>
                  <w:shd w:val="clear" w:color="auto" w:fill="FFFFFF"/>
                </w:rPr>
                <w:t>(2022</w:t>
              </w:r>
              <w:r w:rsidR="00583E83">
                <w:rPr>
                  <w:rFonts w:ascii="Times New Roman" w:hAnsi="Times New Roman" w:cs="Times New Roman"/>
                  <w:color w:val="222222"/>
                  <w:sz w:val="20"/>
                  <w:szCs w:val="20"/>
                  <w:shd w:val="clear" w:color="auto" w:fill="FFFFFF"/>
                </w:rPr>
                <w:t>)</w:t>
              </w:r>
              <w:r w:rsidRPr="00D74A2E">
                <w:rPr>
                  <w:rFonts w:ascii="Times New Roman" w:hAnsi="Times New Roman" w:cs="Times New Roman"/>
                  <w:color w:val="222222"/>
                  <w:sz w:val="20"/>
                  <w:szCs w:val="20"/>
                  <w:shd w:val="clear" w:color="auto" w:fill="FFFFFF"/>
                </w:rPr>
                <w:t>pp.349-353.</w:t>
              </w:r>
            </w:p>
            <w:p w:rsidR="00031BD8" w:rsidRPr="00031BD8" w:rsidRDefault="004F2CC0" w:rsidP="001A6851">
              <w:pPr>
                <w:spacing w:after="0" w:line="240" w:lineRule="auto"/>
                <w:ind w:left="360" w:hanging="36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[5].</w:t>
              </w:r>
              <w:r>
                <w:rPr>
                  <w:rFonts w:ascii="Times New Roman" w:hAnsi="Times New Roman" w:cs="Times New Roman"/>
                  <w:color w:val="222222"/>
                  <w:sz w:val="20"/>
                  <w:szCs w:val="20"/>
                  <w:shd w:val="clear" w:color="auto" w:fill="FFFFFF"/>
                </w:rPr>
                <w:tab/>
              </w:r>
              <w:r w:rsidR="00583E83" w:rsidRPr="00583E83">
                <w:rPr>
                  <w:rFonts w:ascii="Times New Roman" w:hAnsi="Times New Roman" w:cs="Times New Roman"/>
                  <w:color w:val="222222"/>
                  <w:sz w:val="20"/>
                  <w:szCs w:val="20"/>
                  <w:shd w:val="clear" w:color="auto" w:fill="FFFFFF"/>
                </w:rPr>
                <w:t xml:space="preserve">Raman, Ravi Shankar, and Yadavalli Basavaraj. "Quality improvement of capacitors through fishbone and </w:t>
              </w:r>
              <w:r w:rsidR="00583E83">
                <w:rPr>
                  <w:rFonts w:ascii="Times New Roman" w:hAnsi="Times New Roman" w:cs="Times New Roman"/>
                  <w:color w:val="222222"/>
                  <w:sz w:val="20"/>
                  <w:szCs w:val="20"/>
                  <w:shd w:val="clear" w:color="auto" w:fill="FFFFFF"/>
                </w:rPr>
                <w:t>Pareto</w:t>
              </w:r>
              <w:r w:rsidR="00583E83" w:rsidRPr="00583E83">
                <w:rPr>
                  <w:rFonts w:ascii="Times New Roman" w:hAnsi="Times New Roman" w:cs="Times New Roman"/>
                  <w:color w:val="222222"/>
                  <w:sz w:val="20"/>
                  <w:szCs w:val="20"/>
                  <w:shd w:val="clear" w:color="auto" w:fill="FFFFFF"/>
                </w:rPr>
                <w:t xml:space="preserve"> techniques." International Journal of Recent Technology and Engineering 8, no. 2 (2019): 2248-2252.</w:t>
              </w:r>
              <w:r>
                <w:rPr>
                  <w:rFonts w:ascii="Times New Roman" w:hAnsi="Times New Roman" w:cs="Times New Roman"/>
                  <w:color w:val="222222"/>
                  <w:sz w:val="20"/>
                  <w:szCs w:val="20"/>
                  <w:shd w:val="clear" w:color="auto" w:fill="FFFFFF"/>
                </w:rPr>
                <w:t>[6].</w:t>
              </w:r>
              <w:r>
                <w:rPr>
                  <w:rFonts w:ascii="Times New Roman" w:hAnsi="Times New Roman" w:cs="Times New Roman"/>
                  <w:color w:val="222222"/>
                  <w:sz w:val="20"/>
                  <w:szCs w:val="20"/>
                  <w:shd w:val="clear" w:color="auto" w:fill="FFFFFF"/>
                </w:rPr>
                <w:tab/>
              </w:r>
              <w:r w:rsidRPr="00031BD8">
                <w:rPr>
                  <w:rFonts w:ascii="Times New Roman" w:hAnsi="Times New Roman" w:cs="Times New Roman"/>
                  <w:color w:val="222222"/>
                  <w:sz w:val="20"/>
                  <w:szCs w:val="20"/>
                  <w:shd w:val="clear" w:color="auto" w:fill="FFFFFF"/>
                </w:rPr>
                <w:t xml:space="preserve">Fernando T. Capilitan, Jr., Joan Grace Q. Duero, Junnafe D. Daleon, Anabelle C. Dumaog, Consorcio S. Namoco, Jr. Assessment </w:t>
              </w:r>
              <w:r w:rsidR="00D74A2E" w:rsidRPr="00031BD8">
                <w:rPr>
                  <w:rFonts w:ascii="Times New Roman" w:hAnsi="Times New Roman" w:cs="Times New Roman"/>
                  <w:color w:val="222222"/>
                  <w:sz w:val="20"/>
                  <w:szCs w:val="20"/>
                  <w:shd w:val="clear" w:color="auto" w:fill="FFFFFF"/>
                </w:rPr>
                <w:t>on</w:t>
              </w:r>
              <w:r w:rsidRPr="00031BD8">
                <w:rPr>
                  <w:rFonts w:ascii="Times New Roman" w:hAnsi="Times New Roman" w:cs="Times New Roman"/>
                  <w:color w:val="222222"/>
                  <w:sz w:val="20"/>
                  <w:szCs w:val="20"/>
                  <w:shd w:val="clear" w:color="auto" w:fill="FFFFFF"/>
                </w:rPr>
                <w:t xml:space="preserve"> The Performance of Teacher Education Graduates in The Licensure Examination For Teachers (LET) Using Statistical Quality Control:</w:t>
              </w:r>
              <w:r w:rsidRPr="00031BD8">
                <w:rPr>
                  <w:rFonts w:ascii="Times New Roman" w:hAnsi="Times New Roman" w:cs="Times New Roman"/>
                  <w:color w:val="222222"/>
                  <w:sz w:val="20"/>
                  <w:szCs w:val="20"/>
                  <w:shd w:val="clear" w:color="auto" w:fill="FFFFFF"/>
                </w:rPr>
                <w:t xml:space="preserve"> A Case Study of </w:t>
              </w:r>
              <w:r w:rsidR="009F5ED3">
                <w:rPr>
                  <w:rFonts w:ascii="Times New Roman" w:hAnsi="Times New Roman" w:cs="Times New Roman"/>
                  <w:color w:val="222222"/>
                  <w:sz w:val="20"/>
                  <w:szCs w:val="20"/>
                  <w:shd w:val="clear" w:color="auto" w:fill="FFFFFF"/>
                </w:rPr>
                <w:t xml:space="preserve">the </w:t>
              </w:r>
              <w:r w:rsidRPr="00031BD8">
                <w:rPr>
                  <w:rFonts w:ascii="Times New Roman" w:hAnsi="Times New Roman" w:cs="Times New Roman"/>
                  <w:color w:val="222222"/>
                  <w:sz w:val="20"/>
                  <w:szCs w:val="20"/>
                  <w:shd w:val="clear" w:color="auto" w:fill="FFFFFF"/>
                </w:rPr>
                <w:t xml:space="preserve">University of Science and Technology of Southern </w:t>
              </w:r>
              <w:r w:rsidR="00A96CA3">
                <w:rPr>
                  <w:rFonts w:ascii="Times New Roman" w:hAnsi="Times New Roman" w:cs="Times New Roman"/>
                  <w:color w:val="222222"/>
                  <w:sz w:val="20"/>
                  <w:szCs w:val="20"/>
                  <w:shd w:val="clear" w:color="auto" w:fill="FFFFFF"/>
                </w:rPr>
                <w:t>Philippines Cagayan</w:t>
              </w:r>
              <w:r w:rsidRPr="00031BD8">
                <w:rPr>
                  <w:rFonts w:ascii="Times New Roman" w:hAnsi="Times New Roman" w:cs="Times New Roman"/>
                  <w:color w:val="222222"/>
                  <w:sz w:val="20"/>
                  <w:szCs w:val="20"/>
                  <w:shd w:val="clear" w:color="auto" w:fill="FFFFFF"/>
                </w:rPr>
                <w:t xml:space="preserve"> De Oro. Sci. Int. (Lahore), 34(3),</w:t>
              </w:r>
              <w:r w:rsidR="00583E83">
                <w:rPr>
                  <w:rFonts w:ascii="Times New Roman" w:hAnsi="Times New Roman" w:cs="Times New Roman"/>
                  <w:color w:val="222222"/>
                  <w:sz w:val="20"/>
                  <w:szCs w:val="20"/>
                  <w:shd w:val="clear" w:color="auto" w:fill="FFFFFF"/>
                </w:rPr>
                <w:t xml:space="preserve"> </w:t>
              </w:r>
              <w:r w:rsidR="00583E83" w:rsidRPr="00031BD8">
                <w:rPr>
                  <w:rFonts w:ascii="Times New Roman" w:hAnsi="Times New Roman" w:cs="Times New Roman"/>
                  <w:color w:val="222222"/>
                  <w:sz w:val="20"/>
                  <w:szCs w:val="20"/>
                  <w:shd w:val="clear" w:color="auto" w:fill="FFFFFF"/>
                </w:rPr>
                <w:t>(2022).</w:t>
              </w:r>
              <w:r w:rsidRPr="00031BD8">
                <w:rPr>
                  <w:rFonts w:ascii="Times New Roman" w:hAnsi="Times New Roman" w:cs="Times New Roman"/>
                  <w:color w:val="222222"/>
                  <w:sz w:val="20"/>
                  <w:szCs w:val="20"/>
                  <w:shd w:val="clear" w:color="auto" w:fill="FFFFFF"/>
                </w:rPr>
                <w:t xml:space="preserve"> 327–330</w:t>
              </w:r>
            </w:p>
            <w:p w:rsidR="00D74A2E" w:rsidRDefault="004F2CC0" w:rsidP="001A6851">
              <w:pPr>
                <w:spacing w:after="0" w:line="240" w:lineRule="auto"/>
                <w:ind w:left="360" w:hanging="36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[7</w:t>
              </w:r>
              <w:r w:rsidR="008B36EE">
                <w:rPr>
                  <w:rFonts w:ascii="Times New Roman" w:hAnsi="Times New Roman" w:cs="Times New Roman"/>
                  <w:color w:val="222222"/>
                  <w:sz w:val="20"/>
                  <w:szCs w:val="20"/>
                  <w:shd w:val="clear" w:color="auto" w:fill="FFFFFF"/>
                </w:rPr>
                <w:t>].</w:t>
              </w:r>
              <w:r w:rsidR="008B36EE">
                <w:rPr>
                  <w:rFonts w:ascii="Times New Roman" w:hAnsi="Times New Roman" w:cs="Times New Roman"/>
                  <w:color w:val="222222"/>
                  <w:sz w:val="20"/>
                  <w:szCs w:val="20"/>
                  <w:shd w:val="clear" w:color="auto" w:fill="FFFFFF"/>
                </w:rPr>
                <w:tab/>
              </w:r>
              <w:r w:rsidRPr="008B36EE">
                <w:rPr>
                  <w:rFonts w:ascii="Times New Roman" w:hAnsi="Times New Roman" w:cs="Times New Roman"/>
                  <w:color w:val="222222"/>
                  <w:sz w:val="20"/>
                  <w:szCs w:val="20"/>
                  <w:shd w:val="clear" w:color="auto" w:fill="FFFFFF"/>
                </w:rPr>
                <w:t xml:space="preserve">Gil G Hagutin, Joey P Roger, Michelle C Lastimosa, Demi Jas P Naive, Consorcio S Namoco Jr. Utilization of </w:t>
              </w:r>
              <w:r w:rsidRPr="008B36EE">
                <w:rPr>
                  <w:rFonts w:ascii="Times New Roman" w:hAnsi="Times New Roman" w:cs="Times New Roman"/>
                  <w:color w:val="222222"/>
                  <w:sz w:val="20"/>
                  <w:szCs w:val="20"/>
                  <w:shd w:val="clear" w:color="auto" w:fill="FFFFFF"/>
                </w:rPr>
                <w:t>Statistical Quality Control (SQC) Tools in Evaluating the Self-Learning Modules for Basic Education. Sci.Int.</w:t>
              </w:r>
              <w:r>
                <w:rPr>
                  <w:rFonts w:ascii="Times New Roman" w:hAnsi="Times New Roman" w:cs="Times New Roman"/>
                  <w:color w:val="222222"/>
                  <w:sz w:val="20"/>
                  <w:szCs w:val="20"/>
                  <w:shd w:val="clear" w:color="auto" w:fill="FFFFFF"/>
                </w:rPr>
                <w:t xml:space="preserve"> </w:t>
              </w:r>
              <w:r w:rsidRPr="008B36EE">
                <w:rPr>
                  <w:rFonts w:ascii="Times New Roman" w:hAnsi="Times New Roman" w:cs="Times New Roman"/>
                  <w:color w:val="222222"/>
                  <w:sz w:val="20"/>
                  <w:szCs w:val="20"/>
                  <w:shd w:val="clear" w:color="auto" w:fill="FFFFFF"/>
                </w:rPr>
                <w:t>(Lahore), 34 (4)</w:t>
              </w:r>
              <w:r w:rsidR="00DA03E4">
                <w:rPr>
                  <w:rFonts w:ascii="Times New Roman" w:hAnsi="Times New Roman" w:cs="Times New Roman"/>
                  <w:color w:val="222222"/>
                  <w:sz w:val="20"/>
                  <w:szCs w:val="20"/>
                  <w:shd w:val="clear" w:color="auto" w:fill="FFFFFF"/>
                </w:rPr>
                <w:t xml:space="preserve"> </w:t>
              </w:r>
              <w:r w:rsidR="00DA03E4" w:rsidRPr="008B36EE">
                <w:rPr>
                  <w:rFonts w:ascii="Times New Roman" w:hAnsi="Times New Roman" w:cs="Times New Roman"/>
                  <w:color w:val="222222"/>
                  <w:sz w:val="20"/>
                  <w:szCs w:val="20"/>
                  <w:shd w:val="clear" w:color="auto" w:fill="FFFFFF"/>
                </w:rPr>
                <w:t>(2022)</w:t>
              </w:r>
              <w:r w:rsidRPr="008B36EE">
                <w:rPr>
                  <w:rFonts w:ascii="Times New Roman" w:hAnsi="Times New Roman" w:cs="Times New Roman"/>
                  <w:color w:val="222222"/>
                  <w:sz w:val="20"/>
                  <w:szCs w:val="20"/>
                  <w:shd w:val="clear" w:color="auto" w:fill="FFFFFF"/>
                </w:rPr>
                <w:t>, pp.367- 371</w:t>
              </w:r>
              <w:r w:rsidR="00DA03E4">
                <w:rPr>
                  <w:rFonts w:ascii="Times New Roman" w:hAnsi="Times New Roman" w:cs="Times New Roman"/>
                  <w:color w:val="222222"/>
                  <w:sz w:val="20"/>
                  <w:szCs w:val="20"/>
                  <w:shd w:val="clear" w:color="auto" w:fill="FFFFFF"/>
                </w:rPr>
                <w:t>.</w:t>
              </w:r>
            </w:p>
            <w:p w:rsidR="00824E32" w:rsidRPr="004F67FD" w:rsidRDefault="004F2CC0" w:rsidP="001A6851">
              <w:pPr>
                <w:spacing w:after="0" w:line="240" w:lineRule="auto"/>
                <w:ind w:left="360" w:hanging="360"/>
                <w:jc w:val="both"/>
                <w:sectPr w:rsidR="00824E32" w:rsidRPr="004F67FD" w:rsidSect="00653EB5">
                  <w:type w:val="continuous"/>
                  <w:pgSz w:w="12240" w:h="15840" w:code="1"/>
                  <w:pgMar w:top="1008" w:right="1008" w:bottom="1008" w:left="1008" w:header="720" w:footer="720" w:gutter="0"/>
                  <w:cols w:num="2" w:space="288"/>
                  <w:docGrid w:linePitch="299"/>
                </w:sectPr>
              </w:pPr>
              <w:r>
                <w:rPr>
                  <w:rFonts w:ascii="Times New Roman" w:hAnsi="Times New Roman" w:cs="Times New Roman"/>
                  <w:color w:val="222222"/>
                  <w:sz w:val="20"/>
                  <w:szCs w:val="20"/>
                  <w:shd w:val="clear" w:color="auto" w:fill="FFFFFF"/>
                </w:rPr>
                <w:t>[8].</w:t>
              </w:r>
              <w:r>
                <w:rPr>
                  <w:rFonts w:ascii="Times New Roman" w:hAnsi="Times New Roman" w:cs="Times New Roman"/>
                  <w:color w:val="222222"/>
                  <w:sz w:val="20"/>
                  <w:szCs w:val="20"/>
                  <w:shd w:val="clear" w:color="auto" w:fill="FFFFFF"/>
                </w:rPr>
                <w:tab/>
              </w:r>
              <w:r w:rsidR="005F7105" w:rsidRPr="005F7105">
                <w:rPr>
                  <w:rFonts w:ascii="Times New Roman" w:hAnsi="Times New Roman" w:cs="Times New Roman"/>
                  <w:color w:val="222222"/>
                  <w:sz w:val="20"/>
                  <w:szCs w:val="20"/>
                  <w:shd w:val="clear" w:color="auto" w:fill="FFFFFF"/>
                </w:rPr>
                <w:t xml:space="preserve">Jipos, M. A. C., Jamito, C. P., Camelotes, J. B., Baguio, R. H., &amp; Namoco Jr, C. S. Root-Cause-Analysis </w:t>
              </w:r>
              <w:r w:rsidR="00D74A2E" w:rsidRPr="005F7105">
                <w:rPr>
                  <w:rFonts w:ascii="Times New Roman" w:hAnsi="Times New Roman" w:cs="Times New Roman"/>
                  <w:color w:val="222222"/>
                  <w:sz w:val="20"/>
                  <w:szCs w:val="20"/>
                  <w:shd w:val="clear" w:color="auto" w:fill="FFFFFF"/>
                </w:rPr>
                <w:t>of</w:t>
              </w:r>
              <w:r w:rsidR="005F7105" w:rsidRPr="005F7105">
                <w:rPr>
                  <w:rFonts w:ascii="Times New Roman" w:hAnsi="Times New Roman" w:cs="Times New Roman"/>
                  <w:color w:val="222222"/>
                  <w:sz w:val="20"/>
                  <w:szCs w:val="20"/>
                  <w:shd w:val="clear" w:color="auto" w:fill="FFFFFF"/>
                </w:rPr>
                <w:t xml:space="preserve"> Recurring Flour Packaging Printing Defects Utilizing Quality Control Tools. Sci. </w:t>
              </w:r>
              <w:r w:rsidR="00D74A2E" w:rsidRPr="005F7105">
                <w:rPr>
                  <w:rFonts w:ascii="Times New Roman" w:hAnsi="Times New Roman" w:cs="Times New Roman"/>
                  <w:color w:val="222222"/>
                  <w:sz w:val="20"/>
                  <w:szCs w:val="20"/>
                  <w:shd w:val="clear" w:color="auto" w:fill="FFFFFF"/>
                </w:rPr>
                <w:t>Int. (</w:t>
              </w:r>
              <w:r w:rsidR="005F7105" w:rsidRPr="005F7105">
                <w:rPr>
                  <w:rFonts w:ascii="Times New Roman" w:hAnsi="Times New Roman" w:cs="Times New Roman"/>
                  <w:color w:val="222222"/>
                  <w:sz w:val="20"/>
                  <w:szCs w:val="20"/>
                  <w:shd w:val="clear" w:color="auto" w:fill="FFFFFF"/>
                </w:rPr>
                <w:t>Lahore)</w:t>
              </w:r>
              <w:r w:rsidR="00DA03E4">
                <w:rPr>
                  <w:rFonts w:ascii="Times New Roman" w:hAnsi="Times New Roman" w:cs="Times New Roman"/>
                  <w:color w:val="222222"/>
                  <w:sz w:val="20"/>
                  <w:szCs w:val="20"/>
                  <w:shd w:val="clear" w:color="auto" w:fill="FFFFFF"/>
                </w:rPr>
                <w:t xml:space="preserve"> (2023)</w:t>
              </w:r>
            </w:p>
          </w:sdtContent>
        </w:sdt>
      </w:sdtContent>
    </w:sdt>
    <w:p w:rsidR="00C24018" w:rsidRPr="00A262EC" w:rsidRDefault="00C24018" w:rsidP="00892E5C">
      <w:pPr>
        <w:autoSpaceDE w:val="0"/>
        <w:autoSpaceDN w:val="0"/>
        <w:adjustRightInd w:val="0"/>
        <w:spacing w:after="0" w:line="240" w:lineRule="auto"/>
        <w:ind w:firstLine="0"/>
        <w:jc w:val="both"/>
        <w:rPr>
          <w:rFonts w:ascii="Times New Roman" w:hAnsi="Times New Roman" w:cs="Times New Roman"/>
          <w:i/>
          <w:color w:val="FF0000"/>
          <w:sz w:val="24"/>
          <w:szCs w:val="24"/>
          <w:u w:val="single"/>
        </w:rPr>
      </w:pPr>
    </w:p>
    <w:sectPr w:rsidR="00C24018" w:rsidRPr="00A262EC" w:rsidSect="00653EB5">
      <w:type w:val="continuous"/>
      <w:pgSz w:w="12240" w:h="15840" w:code="1"/>
      <w:pgMar w:top="1008" w:right="1008" w:bottom="1008" w:left="1008" w:header="720" w:footer="720" w:gutter="0"/>
      <w:cols w:space="720" w:equalWidth="0">
        <w:col w:w="9072" w:space="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C0" w:rsidRDefault="004F2CC0">
      <w:pPr>
        <w:spacing w:after="0" w:line="240" w:lineRule="auto"/>
      </w:pPr>
      <w:r>
        <w:separator/>
      </w:r>
    </w:p>
  </w:endnote>
  <w:endnote w:type="continuationSeparator" w:id="0">
    <w:p w:rsidR="004F2CC0" w:rsidRDefault="004F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E8" w:rsidRPr="00DA38A7" w:rsidRDefault="004F2CC0" w:rsidP="00DA38A7">
    <w:pPr>
      <w:pStyle w:val="Footer"/>
      <w:spacing w:after="0" w:line="240" w:lineRule="auto"/>
      <w:jc w:val="center"/>
      <w:rPr>
        <w:rFonts w:asciiTheme="majorBidi" w:hAnsiTheme="majorBidi" w:cstheme="majorBidi"/>
      </w:rPr>
    </w:pPr>
    <w:r w:rsidRPr="00DA38A7">
      <w:rPr>
        <w:rFonts w:asciiTheme="majorBidi" w:hAnsiTheme="majorBidi" w:cstheme="majorBidi"/>
      </w:rPr>
      <w:t>March-April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18" w:rsidRPr="00DA38A7" w:rsidRDefault="004F2CC0" w:rsidP="00DA38A7">
    <w:pPr>
      <w:pStyle w:val="Footer"/>
      <w:spacing w:after="0" w:line="240" w:lineRule="auto"/>
      <w:jc w:val="center"/>
      <w:rPr>
        <w:rFonts w:asciiTheme="majorBidi" w:hAnsiTheme="majorBidi" w:cstheme="majorBidi"/>
      </w:rPr>
    </w:pPr>
    <w:r w:rsidRPr="00DA38A7">
      <w:rPr>
        <w:rFonts w:asciiTheme="majorBidi" w:hAnsiTheme="majorBidi" w:cstheme="majorBidi"/>
      </w:rPr>
      <w:t>March-April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C0" w:rsidRDefault="004F2CC0">
      <w:pPr>
        <w:spacing w:after="0" w:line="240" w:lineRule="auto"/>
      </w:pPr>
      <w:r>
        <w:separator/>
      </w:r>
    </w:p>
  </w:footnote>
  <w:footnote w:type="continuationSeparator" w:id="0">
    <w:p w:rsidR="004F2CC0" w:rsidRDefault="004F2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E8" w:rsidRPr="00F602AC" w:rsidRDefault="004F2CC0" w:rsidP="00F602AC">
    <w:pPr>
      <w:widowControl w:val="0"/>
      <w:tabs>
        <w:tab w:val="center" w:pos="5040"/>
        <w:tab w:val="right" w:pos="10080"/>
      </w:tabs>
      <w:autoSpaceDE w:val="0"/>
      <w:autoSpaceDN w:val="0"/>
      <w:spacing w:after="0" w:line="240" w:lineRule="auto"/>
      <w:ind w:firstLine="0"/>
      <w:jc w:val="both"/>
      <w:rPr>
        <w:rFonts w:ascii="Times New Roman" w:eastAsia="Times New Roman" w:hAnsi="Times New Roman" w:cs="Times New Roman"/>
        <w:sz w:val="19"/>
        <w:szCs w:val="20"/>
      </w:rPr>
    </w:pPr>
    <w:sdt>
      <w:sdtPr>
        <w:rPr>
          <w:rFonts w:ascii="Times New Roman" w:eastAsia="SimSun" w:hAnsi="Times New Roman" w:cs="Times New Roman"/>
          <w:sz w:val="20"/>
          <w:szCs w:val="20"/>
        </w:rPr>
        <w:id w:val="228812352"/>
        <w:docPartObj>
          <w:docPartGallery w:val="Page Numbers (Top of Page)"/>
          <w:docPartUnique/>
        </w:docPartObj>
      </w:sdtPr>
      <w:sdtEndPr/>
      <w:sdtContent>
        <w:r w:rsidRPr="005E38E8">
          <w:rPr>
            <w:rFonts w:ascii="Times New Roman" w:eastAsia="SimSun" w:hAnsi="Times New Roman" w:cs="Times New Roman"/>
            <w:position w:val="-1"/>
            <w:sz w:val="18"/>
            <w:szCs w:val="18"/>
          </w:rPr>
          <w:fldChar w:fldCharType="begin"/>
        </w:r>
        <w:r w:rsidRPr="005E38E8">
          <w:rPr>
            <w:rFonts w:ascii="Times New Roman" w:eastAsia="SimSun" w:hAnsi="Times New Roman" w:cs="Times New Roman"/>
            <w:position w:val="-1"/>
            <w:sz w:val="18"/>
            <w:szCs w:val="18"/>
          </w:rPr>
          <w:instrText xml:space="preserve"> PAGE   \* MERGEFORMAT </w:instrText>
        </w:r>
        <w:r w:rsidRPr="005E38E8">
          <w:rPr>
            <w:rFonts w:ascii="Times New Roman" w:eastAsia="SimSun" w:hAnsi="Times New Roman" w:cs="Times New Roman"/>
            <w:position w:val="-1"/>
            <w:sz w:val="18"/>
            <w:szCs w:val="18"/>
          </w:rPr>
          <w:fldChar w:fldCharType="separate"/>
        </w:r>
        <w:r w:rsidR="00DD49CC">
          <w:rPr>
            <w:rFonts w:ascii="Times New Roman" w:eastAsia="SimSun" w:hAnsi="Times New Roman" w:cs="Times New Roman"/>
            <w:noProof/>
            <w:position w:val="-1"/>
            <w:sz w:val="18"/>
            <w:szCs w:val="18"/>
          </w:rPr>
          <w:t>64</w:t>
        </w:r>
        <w:r w:rsidRPr="005E38E8">
          <w:rPr>
            <w:rFonts w:ascii="Times New Roman" w:eastAsia="SimSun" w:hAnsi="Times New Roman" w:cs="Times New Roman"/>
            <w:noProof/>
            <w:position w:val="-1"/>
            <w:sz w:val="18"/>
            <w:szCs w:val="18"/>
          </w:rPr>
          <w:fldChar w:fldCharType="end"/>
        </w:r>
      </w:sdtContent>
    </w:sdt>
    <w:r w:rsidRPr="005E38E8">
      <w:rPr>
        <w:rFonts w:ascii="Times New Roman" w:eastAsia="SimSun" w:hAnsi="Times New Roman" w:cs="Times New Roman"/>
        <w:position w:val="-1"/>
        <w:sz w:val="18"/>
        <w:szCs w:val="18"/>
      </w:rPr>
      <w:tab/>
      <w:t>ISSN 1013-5316;CODEN: SINTE 8</w:t>
    </w:r>
    <w:r w:rsidRPr="005E38E8">
      <w:rPr>
        <w:rFonts w:ascii="Times New Roman" w:eastAsia="SimSun" w:hAnsi="Times New Roman" w:cs="Times New Roman"/>
        <w:position w:val="-1"/>
        <w:sz w:val="18"/>
        <w:szCs w:val="18"/>
      </w:rPr>
      <w:tab/>
    </w:r>
    <w:r w:rsidRPr="005E38E8">
      <w:rPr>
        <w:rFonts w:ascii="Times New Roman" w:eastAsia="SimSun" w:hAnsi="Times New Roman" w:cs="Times New Roman"/>
        <w:position w:val="-1"/>
        <w:sz w:val="18"/>
        <w:szCs w:val="18"/>
      </w:rPr>
      <w:t>Sci.Int.(Lahore),36(2),</w:t>
    </w:r>
    <w:r>
      <w:rPr>
        <w:rFonts w:ascii="Times New Roman" w:eastAsia="SimSun" w:hAnsi="Times New Roman" w:cs="Times New Roman"/>
        <w:position w:val="-1"/>
        <w:sz w:val="18"/>
        <w:szCs w:val="18"/>
      </w:rPr>
      <w:t>59-64,</w:t>
    </w:r>
    <w:r w:rsidRPr="005E38E8">
      <w:rPr>
        <w:rFonts w:ascii="Times New Roman" w:eastAsia="SimSun" w:hAnsi="Times New Roman" w:cs="Times New Roman"/>
        <w:position w:val="-1"/>
        <w:sz w:val="18"/>
        <w:szCs w:val="18"/>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F3" w:rsidRPr="005E38E8" w:rsidRDefault="004F2CC0" w:rsidP="005E38E8">
    <w:pPr>
      <w:widowControl w:val="0"/>
      <w:tabs>
        <w:tab w:val="center" w:pos="5040"/>
        <w:tab w:val="right" w:pos="10080"/>
      </w:tabs>
      <w:autoSpaceDE w:val="0"/>
      <w:autoSpaceDN w:val="0"/>
      <w:spacing w:after="0" w:line="240" w:lineRule="auto"/>
      <w:ind w:firstLine="0"/>
      <w:jc w:val="both"/>
      <w:rPr>
        <w:rFonts w:ascii="Times New Roman" w:eastAsia="Times New Roman" w:hAnsi="Times New Roman" w:cs="Times New Roman"/>
        <w:sz w:val="19"/>
        <w:szCs w:val="20"/>
      </w:rPr>
    </w:pPr>
    <w:sdt>
      <w:sdtPr>
        <w:rPr>
          <w:rFonts w:ascii="Times New Roman" w:eastAsia="SimSun" w:hAnsi="Times New Roman" w:cs="Times New Roman"/>
          <w:sz w:val="20"/>
          <w:szCs w:val="20"/>
        </w:rPr>
        <w:id w:val="1840031631"/>
        <w:docPartObj>
          <w:docPartGallery w:val="Page Numbers (Top of Page)"/>
          <w:docPartUnique/>
        </w:docPartObj>
      </w:sdtPr>
      <w:sdtEndPr/>
      <w:sdtContent>
        <w:r w:rsidRPr="005E38E8">
          <w:rPr>
            <w:rFonts w:ascii="Times New Roman" w:eastAsia="SimSun" w:hAnsi="Times New Roman" w:cs="Times New Roman"/>
            <w:position w:val="-1"/>
            <w:sz w:val="18"/>
            <w:szCs w:val="18"/>
          </w:rPr>
          <w:t>Sci.Int.(Lahore),36(2),</w:t>
        </w:r>
        <w:r>
          <w:rPr>
            <w:rFonts w:ascii="Times New Roman" w:eastAsia="SimSun" w:hAnsi="Times New Roman" w:cs="Times New Roman"/>
            <w:position w:val="-1"/>
            <w:sz w:val="18"/>
            <w:szCs w:val="18"/>
          </w:rPr>
          <w:t>59-64,</w:t>
        </w:r>
        <w:r w:rsidRPr="005E38E8">
          <w:rPr>
            <w:rFonts w:ascii="Times New Roman" w:eastAsia="SimSun" w:hAnsi="Times New Roman" w:cs="Times New Roman"/>
            <w:position w:val="-1"/>
            <w:sz w:val="18"/>
            <w:szCs w:val="18"/>
          </w:rPr>
          <w:t>2024</w:t>
        </w:r>
        <w:r w:rsidRPr="005E38E8">
          <w:rPr>
            <w:rFonts w:ascii="Times New Roman" w:eastAsia="SimSun" w:hAnsi="Times New Roman" w:cs="Times New Roman"/>
            <w:position w:val="-1"/>
            <w:sz w:val="18"/>
            <w:szCs w:val="18"/>
          </w:rPr>
          <w:tab/>
          <w:t>ISSN 1013-5316;CODEN: SINTE 8</w:t>
        </w:r>
        <w:r w:rsidRPr="005E38E8">
          <w:rPr>
            <w:rFonts w:ascii="Times New Roman" w:eastAsia="SimSun" w:hAnsi="Times New Roman" w:cs="Times New Roman"/>
            <w:position w:val="-1"/>
            <w:sz w:val="18"/>
            <w:szCs w:val="18"/>
          </w:rPr>
          <w:tab/>
        </w:r>
        <w:r w:rsidRPr="005E38E8">
          <w:rPr>
            <w:rFonts w:ascii="Times New Roman" w:eastAsia="SimSun" w:hAnsi="Times New Roman" w:cs="Times New Roman"/>
            <w:position w:val="-1"/>
            <w:sz w:val="18"/>
            <w:szCs w:val="18"/>
          </w:rPr>
          <w:fldChar w:fldCharType="begin"/>
        </w:r>
        <w:r w:rsidRPr="005E38E8">
          <w:rPr>
            <w:rFonts w:ascii="Times New Roman" w:eastAsia="SimSun" w:hAnsi="Times New Roman" w:cs="Times New Roman"/>
            <w:position w:val="-1"/>
            <w:sz w:val="18"/>
            <w:szCs w:val="18"/>
          </w:rPr>
          <w:instrText xml:space="preserve"> PAGE   \* MERGEFORMAT </w:instrText>
        </w:r>
        <w:r w:rsidRPr="005E38E8">
          <w:rPr>
            <w:rFonts w:ascii="Times New Roman" w:eastAsia="SimSun" w:hAnsi="Times New Roman" w:cs="Times New Roman"/>
            <w:position w:val="-1"/>
            <w:sz w:val="18"/>
            <w:szCs w:val="18"/>
          </w:rPr>
          <w:fldChar w:fldCharType="separate"/>
        </w:r>
        <w:r>
          <w:rPr>
            <w:rFonts w:ascii="Times New Roman" w:eastAsia="SimSun" w:hAnsi="Times New Roman" w:cs="Times New Roman"/>
            <w:noProof/>
            <w:position w:val="-1"/>
            <w:sz w:val="18"/>
            <w:szCs w:val="18"/>
          </w:rPr>
          <w:t>59</w:t>
        </w:r>
        <w:r w:rsidRPr="005E38E8">
          <w:rPr>
            <w:rFonts w:ascii="Times New Roman" w:eastAsia="SimSun" w:hAnsi="Times New Roman" w:cs="Times New Roman"/>
            <w:noProof/>
            <w:position w:val="-1"/>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791"/>
    <w:multiLevelType w:val="hybridMultilevel"/>
    <w:tmpl w:val="324C0C2A"/>
    <w:lvl w:ilvl="0" w:tplc="10387B64">
      <w:start w:val="1"/>
      <w:numFmt w:val="decimal"/>
      <w:lvlText w:val="%1."/>
      <w:lvlJc w:val="left"/>
      <w:pPr>
        <w:ind w:left="1080" w:hanging="720"/>
      </w:pPr>
      <w:rPr>
        <w:rFonts w:hint="default"/>
      </w:rPr>
    </w:lvl>
    <w:lvl w:ilvl="1" w:tplc="2D6E423E" w:tentative="1">
      <w:start w:val="1"/>
      <w:numFmt w:val="lowerLetter"/>
      <w:lvlText w:val="%2."/>
      <w:lvlJc w:val="left"/>
      <w:pPr>
        <w:ind w:left="1440" w:hanging="360"/>
      </w:pPr>
    </w:lvl>
    <w:lvl w:ilvl="2" w:tplc="C86A2CA0" w:tentative="1">
      <w:start w:val="1"/>
      <w:numFmt w:val="lowerRoman"/>
      <w:lvlText w:val="%3."/>
      <w:lvlJc w:val="right"/>
      <w:pPr>
        <w:ind w:left="2160" w:hanging="180"/>
      </w:pPr>
    </w:lvl>
    <w:lvl w:ilvl="3" w:tplc="44FA830C" w:tentative="1">
      <w:start w:val="1"/>
      <w:numFmt w:val="decimal"/>
      <w:lvlText w:val="%4."/>
      <w:lvlJc w:val="left"/>
      <w:pPr>
        <w:ind w:left="2880" w:hanging="360"/>
      </w:pPr>
    </w:lvl>
    <w:lvl w:ilvl="4" w:tplc="C11E3782" w:tentative="1">
      <w:start w:val="1"/>
      <w:numFmt w:val="lowerLetter"/>
      <w:lvlText w:val="%5."/>
      <w:lvlJc w:val="left"/>
      <w:pPr>
        <w:ind w:left="3600" w:hanging="360"/>
      </w:pPr>
    </w:lvl>
    <w:lvl w:ilvl="5" w:tplc="D6AE6B44" w:tentative="1">
      <w:start w:val="1"/>
      <w:numFmt w:val="lowerRoman"/>
      <w:lvlText w:val="%6."/>
      <w:lvlJc w:val="right"/>
      <w:pPr>
        <w:ind w:left="4320" w:hanging="180"/>
      </w:pPr>
    </w:lvl>
    <w:lvl w:ilvl="6" w:tplc="8872FEAE" w:tentative="1">
      <w:start w:val="1"/>
      <w:numFmt w:val="decimal"/>
      <w:lvlText w:val="%7."/>
      <w:lvlJc w:val="left"/>
      <w:pPr>
        <w:ind w:left="5040" w:hanging="360"/>
      </w:pPr>
    </w:lvl>
    <w:lvl w:ilvl="7" w:tplc="2384F67C" w:tentative="1">
      <w:start w:val="1"/>
      <w:numFmt w:val="lowerLetter"/>
      <w:lvlText w:val="%8."/>
      <w:lvlJc w:val="left"/>
      <w:pPr>
        <w:ind w:left="5760" w:hanging="360"/>
      </w:pPr>
    </w:lvl>
    <w:lvl w:ilvl="8" w:tplc="9CFE2F72" w:tentative="1">
      <w:start w:val="1"/>
      <w:numFmt w:val="lowerRoman"/>
      <w:lvlText w:val="%9."/>
      <w:lvlJc w:val="right"/>
      <w:pPr>
        <w:ind w:left="6480" w:hanging="180"/>
      </w:pPr>
    </w:lvl>
  </w:abstractNum>
  <w:abstractNum w:abstractNumId="1">
    <w:nsid w:val="1EB12367"/>
    <w:multiLevelType w:val="multilevel"/>
    <w:tmpl w:val="F81AAD50"/>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F0B20EC"/>
    <w:multiLevelType w:val="hybridMultilevel"/>
    <w:tmpl w:val="57722FA8"/>
    <w:lvl w:ilvl="0" w:tplc="C55CE7EA">
      <w:start w:val="1"/>
      <w:numFmt w:val="bullet"/>
      <w:lvlText w:val=""/>
      <w:lvlJc w:val="left"/>
      <w:pPr>
        <w:tabs>
          <w:tab w:val="num" w:pos="720"/>
        </w:tabs>
        <w:ind w:left="720" w:hanging="360"/>
      </w:pPr>
      <w:rPr>
        <w:rFonts w:ascii="Wingdings" w:hAnsi="Wingdings" w:hint="default"/>
      </w:rPr>
    </w:lvl>
    <w:lvl w:ilvl="1" w:tplc="788E52A2" w:tentative="1">
      <w:start w:val="1"/>
      <w:numFmt w:val="bullet"/>
      <w:lvlText w:val=""/>
      <w:lvlJc w:val="left"/>
      <w:pPr>
        <w:tabs>
          <w:tab w:val="num" w:pos="1440"/>
        </w:tabs>
        <w:ind w:left="1440" w:hanging="360"/>
      </w:pPr>
      <w:rPr>
        <w:rFonts w:ascii="Wingdings" w:hAnsi="Wingdings" w:hint="default"/>
      </w:rPr>
    </w:lvl>
    <w:lvl w:ilvl="2" w:tplc="ABFC8042" w:tentative="1">
      <w:start w:val="1"/>
      <w:numFmt w:val="bullet"/>
      <w:lvlText w:val=""/>
      <w:lvlJc w:val="left"/>
      <w:pPr>
        <w:tabs>
          <w:tab w:val="num" w:pos="2160"/>
        </w:tabs>
        <w:ind w:left="2160" w:hanging="360"/>
      </w:pPr>
      <w:rPr>
        <w:rFonts w:ascii="Wingdings" w:hAnsi="Wingdings" w:hint="default"/>
      </w:rPr>
    </w:lvl>
    <w:lvl w:ilvl="3" w:tplc="DA2EAE4E" w:tentative="1">
      <w:start w:val="1"/>
      <w:numFmt w:val="bullet"/>
      <w:lvlText w:val=""/>
      <w:lvlJc w:val="left"/>
      <w:pPr>
        <w:tabs>
          <w:tab w:val="num" w:pos="2880"/>
        </w:tabs>
        <w:ind w:left="2880" w:hanging="360"/>
      </w:pPr>
      <w:rPr>
        <w:rFonts w:ascii="Wingdings" w:hAnsi="Wingdings" w:hint="default"/>
      </w:rPr>
    </w:lvl>
    <w:lvl w:ilvl="4" w:tplc="8FBE07AC" w:tentative="1">
      <w:start w:val="1"/>
      <w:numFmt w:val="bullet"/>
      <w:lvlText w:val=""/>
      <w:lvlJc w:val="left"/>
      <w:pPr>
        <w:tabs>
          <w:tab w:val="num" w:pos="3600"/>
        </w:tabs>
        <w:ind w:left="3600" w:hanging="360"/>
      </w:pPr>
      <w:rPr>
        <w:rFonts w:ascii="Wingdings" w:hAnsi="Wingdings" w:hint="default"/>
      </w:rPr>
    </w:lvl>
    <w:lvl w:ilvl="5" w:tplc="C9D4872C" w:tentative="1">
      <w:start w:val="1"/>
      <w:numFmt w:val="bullet"/>
      <w:lvlText w:val=""/>
      <w:lvlJc w:val="left"/>
      <w:pPr>
        <w:tabs>
          <w:tab w:val="num" w:pos="4320"/>
        </w:tabs>
        <w:ind w:left="4320" w:hanging="360"/>
      </w:pPr>
      <w:rPr>
        <w:rFonts w:ascii="Wingdings" w:hAnsi="Wingdings" w:hint="default"/>
      </w:rPr>
    </w:lvl>
    <w:lvl w:ilvl="6" w:tplc="2E467FD0" w:tentative="1">
      <w:start w:val="1"/>
      <w:numFmt w:val="bullet"/>
      <w:lvlText w:val=""/>
      <w:lvlJc w:val="left"/>
      <w:pPr>
        <w:tabs>
          <w:tab w:val="num" w:pos="5040"/>
        </w:tabs>
        <w:ind w:left="5040" w:hanging="360"/>
      </w:pPr>
      <w:rPr>
        <w:rFonts w:ascii="Wingdings" w:hAnsi="Wingdings" w:hint="default"/>
      </w:rPr>
    </w:lvl>
    <w:lvl w:ilvl="7" w:tplc="C688E2E6" w:tentative="1">
      <w:start w:val="1"/>
      <w:numFmt w:val="bullet"/>
      <w:lvlText w:val=""/>
      <w:lvlJc w:val="left"/>
      <w:pPr>
        <w:tabs>
          <w:tab w:val="num" w:pos="5760"/>
        </w:tabs>
        <w:ind w:left="5760" w:hanging="360"/>
      </w:pPr>
      <w:rPr>
        <w:rFonts w:ascii="Wingdings" w:hAnsi="Wingdings" w:hint="default"/>
      </w:rPr>
    </w:lvl>
    <w:lvl w:ilvl="8" w:tplc="32B4A8A4" w:tentative="1">
      <w:start w:val="1"/>
      <w:numFmt w:val="bullet"/>
      <w:lvlText w:val=""/>
      <w:lvlJc w:val="left"/>
      <w:pPr>
        <w:tabs>
          <w:tab w:val="num" w:pos="6480"/>
        </w:tabs>
        <w:ind w:left="6480" w:hanging="360"/>
      </w:pPr>
      <w:rPr>
        <w:rFonts w:ascii="Wingdings" w:hAnsi="Wingdings" w:hint="default"/>
      </w:rPr>
    </w:lvl>
  </w:abstractNum>
  <w:abstractNum w:abstractNumId="3">
    <w:nsid w:val="243C3F2E"/>
    <w:multiLevelType w:val="hybridMultilevel"/>
    <w:tmpl w:val="26F25760"/>
    <w:lvl w:ilvl="0" w:tplc="C14E6586">
      <w:start w:val="1"/>
      <w:numFmt w:val="decimal"/>
      <w:lvlText w:val="%1."/>
      <w:lvlJc w:val="left"/>
      <w:pPr>
        <w:ind w:left="1080" w:hanging="720"/>
      </w:pPr>
      <w:rPr>
        <w:rFonts w:hint="default"/>
      </w:rPr>
    </w:lvl>
    <w:lvl w:ilvl="1" w:tplc="33F24C0E" w:tentative="1">
      <w:start w:val="1"/>
      <w:numFmt w:val="lowerLetter"/>
      <w:lvlText w:val="%2."/>
      <w:lvlJc w:val="left"/>
      <w:pPr>
        <w:ind w:left="1440" w:hanging="360"/>
      </w:pPr>
    </w:lvl>
    <w:lvl w:ilvl="2" w:tplc="2DE2C786" w:tentative="1">
      <w:start w:val="1"/>
      <w:numFmt w:val="lowerRoman"/>
      <w:lvlText w:val="%3."/>
      <w:lvlJc w:val="right"/>
      <w:pPr>
        <w:ind w:left="2160" w:hanging="180"/>
      </w:pPr>
    </w:lvl>
    <w:lvl w:ilvl="3" w:tplc="13226080" w:tentative="1">
      <w:start w:val="1"/>
      <w:numFmt w:val="decimal"/>
      <w:lvlText w:val="%4."/>
      <w:lvlJc w:val="left"/>
      <w:pPr>
        <w:ind w:left="2880" w:hanging="360"/>
      </w:pPr>
    </w:lvl>
    <w:lvl w:ilvl="4" w:tplc="785A94C8" w:tentative="1">
      <w:start w:val="1"/>
      <w:numFmt w:val="lowerLetter"/>
      <w:lvlText w:val="%5."/>
      <w:lvlJc w:val="left"/>
      <w:pPr>
        <w:ind w:left="3600" w:hanging="360"/>
      </w:pPr>
    </w:lvl>
    <w:lvl w:ilvl="5" w:tplc="58D4244C" w:tentative="1">
      <w:start w:val="1"/>
      <w:numFmt w:val="lowerRoman"/>
      <w:lvlText w:val="%6."/>
      <w:lvlJc w:val="right"/>
      <w:pPr>
        <w:ind w:left="4320" w:hanging="180"/>
      </w:pPr>
    </w:lvl>
    <w:lvl w:ilvl="6" w:tplc="D446F91A" w:tentative="1">
      <w:start w:val="1"/>
      <w:numFmt w:val="decimal"/>
      <w:lvlText w:val="%7."/>
      <w:lvlJc w:val="left"/>
      <w:pPr>
        <w:ind w:left="5040" w:hanging="360"/>
      </w:pPr>
    </w:lvl>
    <w:lvl w:ilvl="7" w:tplc="039CE6FA" w:tentative="1">
      <w:start w:val="1"/>
      <w:numFmt w:val="lowerLetter"/>
      <w:lvlText w:val="%8."/>
      <w:lvlJc w:val="left"/>
      <w:pPr>
        <w:ind w:left="5760" w:hanging="360"/>
      </w:pPr>
    </w:lvl>
    <w:lvl w:ilvl="8" w:tplc="AD6C7BA8" w:tentative="1">
      <w:start w:val="1"/>
      <w:numFmt w:val="lowerRoman"/>
      <w:lvlText w:val="%9."/>
      <w:lvlJc w:val="right"/>
      <w:pPr>
        <w:ind w:left="6480" w:hanging="180"/>
      </w:pPr>
    </w:lvl>
  </w:abstractNum>
  <w:abstractNum w:abstractNumId="4">
    <w:nsid w:val="290F67C8"/>
    <w:multiLevelType w:val="hybridMultilevel"/>
    <w:tmpl w:val="86C0FB24"/>
    <w:lvl w:ilvl="0" w:tplc="062C19F4">
      <w:start w:val="1"/>
      <w:numFmt w:val="decimal"/>
      <w:lvlText w:val="%1."/>
      <w:lvlJc w:val="left"/>
      <w:pPr>
        <w:ind w:left="720" w:hanging="360"/>
      </w:pPr>
    </w:lvl>
    <w:lvl w:ilvl="1" w:tplc="2CCCEF1E" w:tentative="1">
      <w:start w:val="1"/>
      <w:numFmt w:val="lowerLetter"/>
      <w:lvlText w:val="%2."/>
      <w:lvlJc w:val="left"/>
      <w:pPr>
        <w:ind w:left="1440" w:hanging="360"/>
      </w:pPr>
    </w:lvl>
    <w:lvl w:ilvl="2" w:tplc="F43E869A" w:tentative="1">
      <w:start w:val="1"/>
      <w:numFmt w:val="lowerRoman"/>
      <w:lvlText w:val="%3."/>
      <w:lvlJc w:val="right"/>
      <w:pPr>
        <w:ind w:left="2160" w:hanging="180"/>
      </w:pPr>
    </w:lvl>
    <w:lvl w:ilvl="3" w:tplc="65DAB3B8" w:tentative="1">
      <w:start w:val="1"/>
      <w:numFmt w:val="decimal"/>
      <w:lvlText w:val="%4."/>
      <w:lvlJc w:val="left"/>
      <w:pPr>
        <w:ind w:left="2880" w:hanging="360"/>
      </w:pPr>
    </w:lvl>
    <w:lvl w:ilvl="4" w:tplc="42C6F6A0" w:tentative="1">
      <w:start w:val="1"/>
      <w:numFmt w:val="lowerLetter"/>
      <w:lvlText w:val="%5."/>
      <w:lvlJc w:val="left"/>
      <w:pPr>
        <w:ind w:left="3600" w:hanging="360"/>
      </w:pPr>
    </w:lvl>
    <w:lvl w:ilvl="5" w:tplc="07DA8FDE" w:tentative="1">
      <w:start w:val="1"/>
      <w:numFmt w:val="lowerRoman"/>
      <w:lvlText w:val="%6."/>
      <w:lvlJc w:val="right"/>
      <w:pPr>
        <w:ind w:left="4320" w:hanging="180"/>
      </w:pPr>
    </w:lvl>
    <w:lvl w:ilvl="6" w:tplc="E230D112" w:tentative="1">
      <w:start w:val="1"/>
      <w:numFmt w:val="decimal"/>
      <w:lvlText w:val="%7."/>
      <w:lvlJc w:val="left"/>
      <w:pPr>
        <w:ind w:left="5040" w:hanging="360"/>
      </w:pPr>
    </w:lvl>
    <w:lvl w:ilvl="7" w:tplc="592A37F2" w:tentative="1">
      <w:start w:val="1"/>
      <w:numFmt w:val="lowerLetter"/>
      <w:lvlText w:val="%8."/>
      <w:lvlJc w:val="left"/>
      <w:pPr>
        <w:ind w:left="5760" w:hanging="360"/>
      </w:pPr>
    </w:lvl>
    <w:lvl w:ilvl="8" w:tplc="C486BB84" w:tentative="1">
      <w:start w:val="1"/>
      <w:numFmt w:val="lowerRoman"/>
      <w:lvlText w:val="%9."/>
      <w:lvlJc w:val="right"/>
      <w:pPr>
        <w:ind w:left="6480" w:hanging="180"/>
      </w:pPr>
    </w:lvl>
  </w:abstractNum>
  <w:abstractNum w:abstractNumId="5">
    <w:nsid w:val="38CF2BFA"/>
    <w:multiLevelType w:val="multilevel"/>
    <w:tmpl w:val="9B384E50"/>
    <w:lvl w:ilvl="0">
      <w:start w:val="1"/>
      <w:numFmt w:val="decimal"/>
      <w:lvlText w:val="%1."/>
      <w:lvlJc w:val="left"/>
      <w:pPr>
        <w:ind w:left="3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3A4F3A8F"/>
    <w:multiLevelType w:val="hybridMultilevel"/>
    <w:tmpl w:val="96B8936A"/>
    <w:lvl w:ilvl="0" w:tplc="04941484">
      <w:start w:val="1"/>
      <w:numFmt w:val="decimal"/>
      <w:lvlText w:val="%1."/>
      <w:lvlJc w:val="left"/>
      <w:pPr>
        <w:ind w:left="1440" w:hanging="720"/>
      </w:pPr>
      <w:rPr>
        <w:rFonts w:hint="default"/>
      </w:rPr>
    </w:lvl>
    <w:lvl w:ilvl="1" w:tplc="6AB8A4CE" w:tentative="1">
      <w:start w:val="1"/>
      <w:numFmt w:val="lowerLetter"/>
      <w:lvlText w:val="%2."/>
      <w:lvlJc w:val="left"/>
      <w:pPr>
        <w:ind w:left="1800" w:hanging="360"/>
      </w:pPr>
    </w:lvl>
    <w:lvl w:ilvl="2" w:tplc="1278CD70" w:tentative="1">
      <w:start w:val="1"/>
      <w:numFmt w:val="lowerRoman"/>
      <w:lvlText w:val="%3."/>
      <w:lvlJc w:val="right"/>
      <w:pPr>
        <w:ind w:left="2520" w:hanging="180"/>
      </w:pPr>
    </w:lvl>
    <w:lvl w:ilvl="3" w:tplc="00762C28" w:tentative="1">
      <w:start w:val="1"/>
      <w:numFmt w:val="decimal"/>
      <w:lvlText w:val="%4."/>
      <w:lvlJc w:val="left"/>
      <w:pPr>
        <w:ind w:left="3240" w:hanging="360"/>
      </w:pPr>
    </w:lvl>
    <w:lvl w:ilvl="4" w:tplc="66485BDE" w:tentative="1">
      <w:start w:val="1"/>
      <w:numFmt w:val="lowerLetter"/>
      <w:lvlText w:val="%5."/>
      <w:lvlJc w:val="left"/>
      <w:pPr>
        <w:ind w:left="3960" w:hanging="360"/>
      </w:pPr>
    </w:lvl>
    <w:lvl w:ilvl="5" w:tplc="B11E7C70" w:tentative="1">
      <w:start w:val="1"/>
      <w:numFmt w:val="lowerRoman"/>
      <w:lvlText w:val="%6."/>
      <w:lvlJc w:val="right"/>
      <w:pPr>
        <w:ind w:left="4680" w:hanging="180"/>
      </w:pPr>
    </w:lvl>
    <w:lvl w:ilvl="6" w:tplc="6652B4A4" w:tentative="1">
      <w:start w:val="1"/>
      <w:numFmt w:val="decimal"/>
      <w:lvlText w:val="%7."/>
      <w:lvlJc w:val="left"/>
      <w:pPr>
        <w:ind w:left="5400" w:hanging="360"/>
      </w:pPr>
    </w:lvl>
    <w:lvl w:ilvl="7" w:tplc="95A0917E" w:tentative="1">
      <w:start w:val="1"/>
      <w:numFmt w:val="lowerLetter"/>
      <w:lvlText w:val="%8."/>
      <w:lvlJc w:val="left"/>
      <w:pPr>
        <w:ind w:left="6120" w:hanging="360"/>
      </w:pPr>
    </w:lvl>
    <w:lvl w:ilvl="8" w:tplc="0BCCD8D8" w:tentative="1">
      <w:start w:val="1"/>
      <w:numFmt w:val="lowerRoman"/>
      <w:lvlText w:val="%9."/>
      <w:lvlJc w:val="right"/>
      <w:pPr>
        <w:ind w:left="6840" w:hanging="180"/>
      </w:pPr>
    </w:lvl>
  </w:abstractNum>
  <w:abstractNum w:abstractNumId="7">
    <w:nsid w:val="46CE12F4"/>
    <w:multiLevelType w:val="hybridMultilevel"/>
    <w:tmpl w:val="63E85556"/>
    <w:lvl w:ilvl="0" w:tplc="FE5CDA66">
      <w:start w:val="1"/>
      <w:numFmt w:val="decimal"/>
      <w:lvlText w:val="%1."/>
      <w:lvlJc w:val="left"/>
      <w:pPr>
        <w:ind w:left="1080" w:hanging="720"/>
      </w:pPr>
      <w:rPr>
        <w:rFonts w:hint="default"/>
      </w:rPr>
    </w:lvl>
    <w:lvl w:ilvl="1" w:tplc="2C18E05C" w:tentative="1">
      <w:start w:val="1"/>
      <w:numFmt w:val="lowerLetter"/>
      <w:lvlText w:val="%2."/>
      <w:lvlJc w:val="left"/>
      <w:pPr>
        <w:ind w:left="1440" w:hanging="360"/>
      </w:pPr>
    </w:lvl>
    <w:lvl w:ilvl="2" w:tplc="C854F5F6" w:tentative="1">
      <w:start w:val="1"/>
      <w:numFmt w:val="lowerRoman"/>
      <w:lvlText w:val="%3."/>
      <w:lvlJc w:val="right"/>
      <w:pPr>
        <w:ind w:left="2160" w:hanging="180"/>
      </w:pPr>
    </w:lvl>
    <w:lvl w:ilvl="3" w:tplc="68FAA580" w:tentative="1">
      <w:start w:val="1"/>
      <w:numFmt w:val="decimal"/>
      <w:lvlText w:val="%4."/>
      <w:lvlJc w:val="left"/>
      <w:pPr>
        <w:ind w:left="2880" w:hanging="360"/>
      </w:pPr>
    </w:lvl>
    <w:lvl w:ilvl="4" w:tplc="CCD498E8" w:tentative="1">
      <w:start w:val="1"/>
      <w:numFmt w:val="lowerLetter"/>
      <w:lvlText w:val="%5."/>
      <w:lvlJc w:val="left"/>
      <w:pPr>
        <w:ind w:left="3600" w:hanging="360"/>
      </w:pPr>
    </w:lvl>
    <w:lvl w:ilvl="5" w:tplc="77B4AB2E" w:tentative="1">
      <w:start w:val="1"/>
      <w:numFmt w:val="lowerRoman"/>
      <w:lvlText w:val="%6."/>
      <w:lvlJc w:val="right"/>
      <w:pPr>
        <w:ind w:left="4320" w:hanging="180"/>
      </w:pPr>
    </w:lvl>
    <w:lvl w:ilvl="6" w:tplc="755CA956" w:tentative="1">
      <w:start w:val="1"/>
      <w:numFmt w:val="decimal"/>
      <w:lvlText w:val="%7."/>
      <w:lvlJc w:val="left"/>
      <w:pPr>
        <w:ind w:left="5040" w:hanging="360"/>
      </w:pPr>
    </w:lvl>
    <w:lvl w:ilvl="7" w:tplc="E0CC78A6" w:tentative="1">
      <w:start w:val="1"/>
      <w:numFmt w:val="lowerLetter"/>
      <w:lvlText w:val="%8."/>
      <w:lvlJc w:val="left"/>
      <w:pPr>
        <w:ind w:left="5760" w:hanging="360"/>
      </w:pPr>
    </w:lvl>
    <w:lvl w:ilvl="8" w:tplc="E2FA4056" w:tentative="1">
      <w:start w:val="1"/>
      <w:numFmt w:val="lowerRoman"/>
      <w:lvlText w:val="%9."/>
      <w:lvlJc w:val="right"/>
      <w:pPr>
        <w:ind w:left="6480" w:hanging="180"/>
      </w:pPr>
    </w:lvl>
  </w:abstractNum>
  <w:abstractNum w:abstractNumId="8">
    <w:nsid w:val="4F5E2125"/>
    <w:multiLevelType w:val="hybridMultilevel"/>
    <w:tmpl w:val="AEDEF7B2"/>
    <w:lvl w:ilvl="0" w:tplc="250A5724">
      <w:start w:val="1"/>
      <w:numFmt w:val="decimal"/>
      <w:lvlText w:val="%1."/>
      <w:lvlJc w:val="left"/>
      <w:pPr>
        <w:ind w:left="720" w:hanging="360"/>
      </w:pPr>
    </w:lvl>
    <w:lvl w:ilvl="1" w:tplc="70EA627A" w:tentative="1">
      <w:start w:val="1"/>
      <w:numFmt w:val="lowerLetter"/>
      <w:lvlText w:val="%2."/>
      <w:lvlJc w:val="left"/>
      <w:pPr>
        <w:ind w:left="1440" w:hanging="360"/>
      </w:pPr>
    </w:lvl>
    <w:lvl w:ilvl="2" w:tplc="4B6AB682" w:tentative="1">
      <w:start w:val="1"/>
      <w:numFmt w:val="lowerRoman"/>
      <w:lvlText w:val="%3."/>
      <w:lvlJc w:val="right"/>
      <w:pPr>
        <w:ind w:left="2160" w:hanging="180"/>
      </w:pPr>
    </w:lvl>
    <w:lvl w:ilvl="3" w:tplc="280E169C" w:tentative="1">
      <w:start w:val="1"/>
      <w:numFmt w:val="decimal"/>
      <w:lvlText w:val="%4."/>
      <w:lvlJc w:val="left"/>
      <w:pPr>
        <w:ind w:left="2880" w:hanging="360"/>
      </w:pPr>
    </w:lvl>
    <w:lvl w:ilvl="4" w:tplc="E5E0814A" w:tentative="1">
      <w:start w:val="1"/>
      <w:numFmt w:val="lowerLetter"/>
      <w:lvlText w:val="%5."/>
      <w:lvlJc w:val="left"/>
      <w:pPr>
        <w:ind w:left="3600" w:hanging="360"/>
      </w:pPr>
    </w:lvl>
    <w:lvl w:ilvl="5" w:tplc="61D0F332" w:tentative="1">
      <w:start w:val="1"/>
      <w:numFmt w:val="lowerRoman"/>
      <w:lvlText w:val="%6."/>
      <w:lvlJc w:val="right"/>
      <w:pPr>
        <w:ind w:left="4320" w:hanging="180"/>
      </w:pPr>
    </w:lvl>
    <w:lvl w:ilvl="6" w:tplc="5B0EC2F6" w:tentative="1">
      <w:start w:val="1"/>
      <w:numFmt w:val="decimal"/>
      <w:lvlText w:val="%7."/>
      <w:lvlJc w:val="left"/>
      <w:pPr>
        <w:ind w:left="5040" w:hanging="360"/>
      </w:pPr>
    </w:lvl>
    <w:lvl w:ilvl="7" w:tplc="E708D910" w:tentative="1">
      <w:start w:val="1"/>
      <w:numFmt w:val="lowerLetter"/>
      <w:lvlText w:val="%8."/>
      <w:lvlJc w:val="left"/>
      <w:pPr>
        <w:ind w:left="5760" w:hanging="360"/>
      </w:pPr>
    </w:lvl>
    <w:lvl w:ilvl="8" w:tplc="CBC4D25A" w:tentative="1">
      <w:start w:val="1"/>
      <w:numFmt w:val="lowerRoman"/>
      <w:lvlText w:val="%9."/>
      <w:lvlJc w:val="right"/>
      <w:pPr>
        <w:ind w:left="6480" w:hanging="180"/>
      </w:pPr>
    </w:lvl>
  </w:abstractNum>
  <w:abstractNum w:abstractNumId="9">
    <w:nsid w:val="62C4556A"/>
    <w:multiLevelType w:val="hybridMultilevel"/>
    <w:tmpl w:val="247855CE"/>
    <w:lvl w:ilvl="0" w:tplc="462A21E4">
      <w:start w:val="1"/>
      <w:numFmt w:val="bullet"/>
      <w:lvlText w:val=""/>
      <w:lvlJc w:val="left"/>
      <w:pPr>
        <w:ind w:left="720" w:hanging="360"/>
      </w:pPr>
      <w:rPr>
        <w:rFonts w:ascii="Wingdings" w:hAnsi="Wingdings" w:hint="default"/>
      </w:rPr>
    </w:lvl>
    <w:lvl w:ilvl="1" w:tplc="86B2DA42" w:tentative="1">
      <w:start w:val="1"/>
      <w:numFmt w:val="bullet"/>
      <w:lvlText w:val="o"/>
      <w:lvlJc w:val="left"/>
      <w:pPr>
        <w:ind w:left="1440" w:hanging="360"/>
      </w:pPr>
      <w:rPr>
        <w:rFonts w:ascii="Courier New" w:hAnsi="Courier New" w:cs="Courier New" w:hint="default"/>
      </w:rPr>
    </w:lvl>
    <w:lvl w:ilvl="2" w:tplc="B2F29F96" w:tentative="1">
      <w:start w:val="1"/>
      <w:numFmt w:val="bullet"/>
      <w:lvlText w:val=""/>
      <w:lvlJc w:val="left"/>
      <w:pPr>
        <w:ind w:left="2160" w:hanging="360"/>
      </w:pPr>
      <w:rPr>
        <w:rFonts w:ascii="Wingdings" w:hAnsi="Wingdings" w:hint="default"/>
      </w:rPr>
    </w:lvl>
    <w:lvl w:ilvl="3" w:tplc="C26E8D98" w:tentative="1">
      <w:start w:val="1"/>
      <w:numFmt w:val="bullet"/>
      <w:lvlText w:val=""/>
      <w:lvlJc w:val="left"/>
      <w:pPr>
        <w:ind w:left="2880" w:hanging="360"/>
      </w:pPr>
      <w:rPr>
        <w:rFonts w:ascii="Symbol" w:hAnsi="Symbol" w:hint="default"/>
      </w:rPr>
    </w:lvl>
    <w:lvl w:ilvl="4" w:tplc="AB5097A0" w:tentative="1">
      <w:start w:val="1"/>
      <w:numFmt w:val="bullet"/>
      <w:lvlText w:val="o"/>
      <w:lvlJc w:val="left"/>
      <w:pPr>
        <w:ind w:left="3600" w:hanging="360"/>
      </w:pPr>
      <w:rPr>
        <w:rFonts w:ascii="Courier New" w:hAnsi="Courier New" w:cs="Courier New" w:hint="default"/>
      </w:rPr>
    </w:lvl>
    <w:lvl w:ilvl="5" w:tplc="6318041A" w:tentative="1">
      <w:start w:val="1"/>
      <w:numFmt w:val="bullet"/>
      <w:lvlText w:val=""/>
      <w:lvlJc w:val="left"/>
      <w:pPr>
        <w:ind w:left="4320" w:hanging="360"/>
      </w:pPr>
      <w:rPr>
        <w:rFonts w:ascii="Wingdings" w:hAnsi="Wingdings" w:hint="default"/>
      </w:rPr>
    </w:lvl>
    <w:lvl w:ilvl="6" w:tplc="BB145DD2" w:tentative="1">
      <w:start w:val="1"/>
      <w:numFmt w:val="bullet"/>
      <w:lvlText w:val=""/>
      <w:lvlJc w:val="left"/>
      <w:pPr>
        <w:ind w:left="5040" w:hanging="360"/>
      </w:pPr>
      <w:rPr>
        <w:rFonts w:ascii="Symbol" w:hAnsi="Symbol" w:hint="default"/>
      </w:rPr>
    </w:lvl>
    <w:lvl w:ilvl="7" w:tplc="99DE7F90" w:tentative="1">
      <w:start w:val="1"/>
      <w:numFmt w:val="bullet"/>
      <w:lvlText w:val="o"/>
      <w:lvlJc w:val="left"/>
      <w:pPr>
        <w:ind w:left="5760" w:hanging="360"/>
      </w:pPr>
      <w:rPr>
        <w:rFonts w:ascii="Courier New" w:hAnsi="Courier New" w:cs="Courier New" w:hint="default"/>
      </w:rPr>
    </w:lvl>
    <w:lvl w:ilvl="8" w:tplc="3C725234" w:tentative="1">
      <w:start w:val="1"/>
      <w:numFmt w:val="bullet"/>
      <w:lvlText w:val=""/>
      <w:lvlJc w:val="left"/>
      <w:pPr>
        <w:ind w:left="6480" w:hanging="360"/>
      </w:pPr>
      <w:rPr>
        <w:rFonts w:ascii="Wingdings" w:hAnsi="Wingdings" w:hint="default"/>
      </w:rPr>
    </w:lvl>
  </w:abstractNum>
  <w:abstractNum w:abstractNumId="10">
    <w:nsid w:val="68E01BE9"/>
    <w:multiLevelType w:val="multilevel"/>
    <w:tmpl w:val="FED6FD76"/>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4105D12"/>
    <w:multiLevelType w:val="hybridMultilevel"/>
    <w:tmpl w:val="AF060354"/>
    <w:lvl w:ilvl="0" w:tplc="4D1A608C">
      <w:start w:val="1"/>
      <w:numFmt w:val="decimal"/>
      <w:lvlText w:val="%1."/>
      <w:lvlJc w:val="left"/>
      <w:pPr>
        <w:ind w:left="1080" w:hanging="720"/>
      </w:pPr>
      <w:rPr>
        <w:rFonts w:hint="default"/>
      </w:rPr>
    </w:lvl>
    <w:lvl w:ilvl="1" w:tplc="4F8881F4" w:tentative="1">
      <w:start w:val="1"/>
      <w:numFmt w:val="lowerLetter"/>
      <w:lvlText w:val="%2."/>
      <w:lvlJc w:val="left"/>
      <w:pPr>
        <w:ind w:left="1440" w:hanging="360"/>
      </w:pPr>
    </w:lvl>
    <w:lvl w:ilvl="2" w:tplc="165C1BE2" w:tentative="1">
      <w:start w:val="1"/>
      <w:numFmt w:val="lowerRoman"/>
      <w:lvlText w:val="%3."/>
      <w:lvlJc w:val="right"/>
      <w:pPr>
        <w:ind w:left="2160" w:hanging="180"/>
      </w:pPr>
    </w:lvl>
    <w:lvl w:ilvl="3" w:tplc="F4A87A62" w:tentative="1">
      <w:start w:val="1"/>
      <w:numFmt w:val="decimal"/>
      <w:lvlText w:val="%4."/>
      <w:lvlJc w:val="left"/>
      <w:pPr>
        <w:ind w:left="2880" w:hanging="360"/>
      </w:pPr>
    </w:lvl>
    <w:lvl w:ilvl="4" w:tplc="9942EB58" w:tentative="1">
      <w:start w:val="1"/>
      <w:numFmt w:val="lowerLetter"/>
      <w:lvlText w:val="%5."/>
      <w:lvlJc w:val="left"/>
      <w:pPr>
        <w:ind w:left="3600" w:hanging="360"/>
      </w:pPr>
    </w:lvl>
    <w:lvl w:ilvl="5" w:tplc="386AC252" w:tentative="1">
      <w:start w:val="1"/>
      <w:numFmt w:val="lowerRoman"/>
      <w:lvlText w:val="%6."/>
      <w:lvlJc w:val="right"/>
      <w:pPr>
        <w:ind w:left="4320" w:hanging="180"/>
      </w:pPr>
    </w:lvl>
    <w:lvl w:ilvl="6" w:tplc="7AC8A94A" w:tentative="1">
      <w:start w:val="1"/>
      <w:numFmt w:val="decimal"/>
      <w:lvlText w:val="%7."/>
      <w:lvlJc w:val="left"/>
      <w:pPr>
        <w:ind w:left="5040" w:hanging="360"/>
      </w:pPr>
    </w:lvl>
    <w:lvl w:ilvl="7" w:tplc="F398B17E" w:tentative="1">
      <w:start w:val="1"/>
      <w:numFmt w:val="lowerLetter"/>
      <w:lvlText w:val="%8."/>
      <w:lvlJc w:val="left"/>
      <w:pPr>
        <w:ind w:left="5760" w:hanging="360"/>
      </w:pPr>
    </w:lvl>
    <w:lvl w:ilvl="8" w:tplc="E1669C4E" w:tentative="1">
      <w:start w:val="1"/>
      <w:numFmt w:val="lowerRoman"/>
      <w:lvlText w:val="%9."/>
      <w:lvlJc w:val="right"/>
      <w:pPr>
        <w:ind w:left="6480" w:hanging="180"/>
      </w:pPr>
    </w:lvl>
  </w:abstractNum>
  <w:abstractNum w:abstractNumId="12">
    <w:nsid w:val="78FA6E80"/>
    <w:multiLevelType w:val="hybridMultilevel"/>
    <w:tmpl w:val="F9EA0FA0"/>
    <w:lvl w:ilvl="0" w:tplc="5C00046E">
      <w:start w:val="1"/>
      <w:numFmt w:val="bullet"/>
      <w:lvlText w:val=""/>
      <w:lvlJc w:val="left"/>
      <w:pPr>
        <w:tabs>
          <w:tab w:val="num" w:pos="720"/>
        </w:tabs>
        <w:ind w:left="720" w:hanging="360"/>
      </w:pPr>
      <w:rPr>
        <w:rFonts w:ascii="Wingdings" w:hAnsi="Wingdings" w:hint="default"/>
      </w:rPr>
    </w:lvl>
    <w:lvl w:ilvl="1" w:tplc="4E4AFF7C" w:tentative="1">
      <w:start w:val="1"/>
      <w:numFmt w:val="bullet"/>
      <w:lvlText w:val=""/>
      <w:lvlJc w:val="left"/>
      <w:pPr>
        <w:tabs>
          <w:tab w:val="num" w:pos="1440"/>
        </w:tabs>
        <w:ind w:left="1440" w:hanging="360"/>
      </w:pPr>
      <w:rPr>
        <w:rFonts w:ascii="Wingdings" w:hAnsi="Wingdings" w:hint="default"/>
      </w:rPr>
    </w:lvl>
    <w:lvl w:ilvl="2" w:tplc="D82C9EEC" w:tentative="1">
      <w:start w:val="1"/>
      <w:numFmt w:val="bullet"/>
      <w:lvlText w:val=""/>
      <w:lvlJc w:val="left"/>
      <w:pPr>
        <w:tabs>
          <w:tab w:val="num" w:pos="2160"/>
        </w:tabs>
        <w:ind w:left="2160" w:hanging="360"/>
      </w:pPr>
      <w:rPr>
        <w:rFonts w:ascii="Wingdings" w:hAnsi="Wingdings" w:hint="default"/>
      </w:rPr>
    </w:lvl>
    <w:lvl w:ilvl="3" w:tplc="6D70F55C" w:tentative="1">
      <w:start w:val="1"/>
      <w:numFmt w:val="bullet"/>
      <w:lvlText w:val=""/>
      <w:lvlJc w:val="left"/>
      <w:pPr>
        <w:tabs>
          <w:tab w:val="num" w:pos="2880"/>
        </w:tabs>
        <w:ind w:left="2880" w:hanging="360"/>
      </w:pPr>
      <w:rPr>
        <w:rFonts w:ascii="Wingdings" w:hAnsi="Wingdings" w:hint="default"/>
      </w:rPr>
    </w:lvl>
    <w:lvl w:ilvl="4" w:tplc="9684AB72" w:tentative="1">
      <w:start w:val="1"/>
      <w:numFmt w:val="bullet"/>
      <w:lvlText w:val=""/>
      <w:lvlJc w:val="left"/>
      <w:pPr>
        <w:tabs>
          <w:tab w:val="num" w:pos="3600"/>
        </w:tabs>
        <w:ind w:left="3600" w:hanging="360"/>
      </w:pPr>
      <w:rPr>
        <w:rFonts w:ascii="Wingdings" w:hAnsi="Wingdings" w:hint="default"/>
      </w:rPr>
    </w:lvl>
    <w:lvl w:ilvl="5" w:tplc="B08C8C58" w:tentative="1">
      <w:start w:val="1"/>
      <w:numFmt w:val="bullet"/>
      <w:lvlText w:val=""/>
      <w:lvlJc w:val="left"/>
      <w:pPr>
        <w:tabs>
          <w:tab w:val="num" w:pos="4320"/>
        </w:tabs>
        <w:ind w:left="4320" w:hanging="360"/>
      </w:pPr>
      <w:rPr>
        <w:rFonts w:ascii="Wingdings" w:hAnsi="Wingdings" w:hint="default"/>
      </w:rPr>
    </w:lvl>
    <w:lvl w:ilvl="6" w:tplc="A1FA5BC4" w:tentative="1">
      <w:start w:val="1"/>
      <w:numFmt w:val="bullet"/>
      <w:lvlText w:val=""/>
      <w:lvlJc w:val="left"/>
      <w:pPr>
        <w:tabs>
          <w:tab w:val="num" w:pos="5040"/>
        </w:tabs>
        <w:ind w:left="5040" w:hanging="360"/>
      </w:pPr>
      <w:rPr>
        <w:rFonts w:ascii="Wingdings" w:hAnsi="Wingdings" w:hint="default"/>
      </w:rPr>
    </w:lvl>
    <w:lvl w:ilvl="7" w:tplc="E1865EE4" w:tentative="1">
      <w:start w:val="1"/>
      <w:numFmt w:val="bullet"/>
      <w:lvlText w:val=""/>
      <w:lvlJc w:val="left"/>
      <w:pPr>
        <w:tabs>
          <w:tab w:val="num" w:pos="5760"/>
        </w:tabs>
        <w:ind w:left="5760" w:hanging="360"/>
      </w:pPr>
      <w:rPr>
        <w:rFonts w:ascii="Wingdings" w:hAnsi="Wingdings" w:hint="default"/>
      </w:rPr>
    </w:lvl>
    <w:lvl w:ilvl="8" w:tplc="DD88458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
  </w:num>
  <w:num w:numId="4">
    <w:abstractNumId w:val="8"/>
  </w:num>
  <w:num w:numId="5">
    <w:abstractNumId w:val="4"/>
  </w:num>
  <w:num w:numId="6">
    <w:abstractNumId w:val="0"/>
  </w:num>
  <w:num w:numId="7">
    <w:abstractNumId w:val="3"/>
  </w:num>
  <w:num w:numId="8">
    <w:abstractNumId w:val="7"/>
  </w:num>
  <w:num w:numId="9">
    <w:abstractNumId w:val="6"/>
  </w:num>
  <w:num w:numId="10">
    <w:abstractNumId w:val="11"/>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zNzA2NrQwN7c0MjZS0lEKTi0uzszPAykwrAUA3aPJiSwAAAA="/>
  </w:docVars>
  <w:rsids>
    <w:rsidRoot w:val="00C24018"/>
    <w:rsid w:val="00012082"/>
    <w:rsid w:val="00016EAE"/>
    <w:rsid w:val="000225C8"/>
    <w:rsid w:val="00031BD8"/>
    <w:rsid w:val="0003561F"/>
    <w:rsid w:val="00050BB8"/>
    <w:rsid w:val="00052877"/>
    <w:rsid w:val="00060ABD"/>
    <w:rsid w:val="00061718"/>
    <w:rsid w:val="00062CBB"/>
    <w:rsid w:val="000741B1"/>
    <w:rsid w:val="0009009E"/>
    <w:rsid w:val="000A765D"/>
    <w:rsid w:val="000B0AE7"/>
    <w:rsid w:val="000B5856"/>
    <w:rsid w:val="000B6F65"/>
    <w:rsid w:val="000B7BAB"/>
    <w:rsid w:val="000C1D1D"/>
    <w:rsid w:val="000C354A"/>
    <w:rsid w:val="000C6886"/>
    <w:rsid w:val="000D5496"/>
    <w:rsid w:val="000D7337"/>
    <w:rsid w:val="000D7C88"/>
    <w:rsid w:val="000E30BC"/>
    <w:rsid w:val="000E477D"/>
    <w:rsid w:val="000F4602"/>
    <w:rsid w:val="000F701B"/>
    <w:rsid w:val="000F76ED"/>
    <w:rsid w:val="00101F34"/>
    <w:rsid w:val="00126B83"/>
    <w:rsid w:val="00130CC4"/>
    <w:rsid w:val="00131058"/>
    <w:rsid w:val="00132391"/>
    <w:rsid w:val="001401C4"/>
    <w:rsid w:val="00140DB0"/>
    <w:rsid w:val="0014353C"/>
    <w:rsid w:val="00143BBB"/>
    <w:rsid w:val="00145FDE"/>
    <w:rsid w:val="001607D9"/>
    <w:rsid w:val="00160B34"/>
    <w:rsid w:val="0016439D"/>
    <w:rsid w:val="00172651"/>
    <w:rsid w:val="00172BCF"/>
    <w:rsid w:val="00181BC1"/>
    <w:rsid w:val="00182A2E"/>
    <w:rsid w:val="00186108"/>
    <w:rsid w:val="001867B9"/>
    <w:rsid w:val="00187913"/>
    <w:rsid w:val="00191C2A"/>
    <w:rsid w:val="001A2B29"/>
    <w:rsid w:val="001A6851"/>
    <w:rsid w:val="001E4AA4"/>
    <w:rsid w:val="001F169D"/>
    <w:rsid w:val="00215107"/>
    <w:rsid w:val="002310E8"/>
    <w:rsid w:val="0023496A"/>
    <w:rsid w:val="00282AEF"/>
    <w:rsid w:val="00291E5F"/>
    <w:rsid w:val="002A37A4"/>
    <w:rsid w:val="002B55B0"/>
    <w:rsid w:val="002B60C6"/>
    <w:rsid w:val="002C7CDF"/>
    <w:rsid w:val="002D5679"/>
    <w:rsid w:val="002D5C02"/>
    <w:rsid w:val="002F4D32"/>
    <w:rsid w:val="00304BEC"/>
    <w:rsid w:val="003050BD"/>
    <w:rsid w:val="0030635C"/>
    <w:rsid w:val="00326A2A"/>
    <w:rsid w:val="00334B5E"/>
    <w:rsid w:val="00336375"/>
    <w:rsid w:val="00345F7C"/>
    <w:rsid w:val="0034744C"/>
    <w:rsid w:val="0035032E"/>
    <w:rsid w:val="00351B62"/>
    <w:rsid w:val="00357D1D"/>
    <w:rsid w:val="003654F6"/>
    <w:rsid w:val="00373BA1"/>
    <w:rsid w:val="003926BE"/>
    <w:rsid w:val="00394E1A"/>
    <w:rsid w:val="003A54AF"/>
    <w:rsid w:val="003C4514"/>
    <w:rsid w:val="003D6AED"/>
    <w:rsid w:val="003E74C2"/>
    <w:rsid w:val="003F143C"/>
    <w:rsid w:val="003F6CD1"/>
    <w:rsid w:val="00402F72"/>
    <w:rsid w:val="00404606"/>
    <w:rsid w:val="00413463"/>
    <w:rsid w:val="00416F0E"/>
    <w:rsid w:val="00436BA9"/>
    <w:rsid w:val="0044641C"/>
    <w:rsid w:val="00457842"/>
    <w:rsid w:val="0046030D"/>
    <w:rsid w:val="00463EC4"/>
    <w:rsid w:val="00466D05"/>
    <w:rsid w:val="00470169"/>
    <w:rsid w:val="00470ED0"/>
    <w:rsid w:val="00471F06"/>
    <w:rsid w:val="0047306F"/>
    <w:rsid w:val="00483323"/>
    <w:rsid w:val="004840DA"/>
    <w:rsid w:val="00486155"/>
    <w:rsid w:val="004923ED"/>
    <w:rsid w:val="00494B7E"/>
    <w:rsid w:val="004A1BCC"/>
    <w:rsid w:val="004A68F2"/>
    <w:rsid w:val="004A7302"/>
    <w:rsid w:val="004B04AA"/>
    <w:rsid w:val="004B4488"/>
    <w:rsid w:val="004C1A59"/>
    <w:rsid w:val="004C4D05"/>
    <w:rsid w:val="004F2CC0"/>
    <w:rsid w:val="004F67FD"/>
    <w:rsid w:val="004F7D20"/>
    <w:rsid w:val="0051679E"/>
    <w:rsid w:val="005463D4"/>
    <w:rsid w:val="0054657E"/>
    <w:rsid w:val="0054661A"/>
    <w:rsid w:val="00570544"/>
    <w:rsid w:val="00570BFB"/>
    <w:rsid w:val="00580D64"/>
    <w:rsid w:val="00583E83"/>
    <w:rsid w:val="00585C0F"/>
    <w:rsid w:val="0059771D"/>
    <w:rsid w:val="005A27B5"/>
    <w:rsid w:val="005B04D1"/>
    <w:rsid w:val="005B3E0F"/>
    <w:rsid w:val="005B6690"/>
    <w:rsid w:val="005C78D9"/>
    <w:rsid w:val="005D59B3"/>
    <w:rsid w:val="005E38E8"/>
    <w:rsid w:val="005E4A8E"/>
    <w:rsid w:val="005E7C3E"/>
    <w:rsid w:val="005F7105"/>
    <w:rsid w:val="00600E9D"/>
    <w:rsid w:val="00603071"/>
    <w:rsid w:val="00614CF1"/>
    <w:rsid w:val="00620F21"/>
    <w:rsid w:val="00632004"/>
    <w:rsid w:val="00632547"/>
    <w:rsid w:val="00634EFA"/>
    <w:rsid w:val="0063761E"/>
    <w:rsid w:val="00637B40"/>
    <w:rsid w:val="00641DCB"/>
    <w:rsid w:val="00643F45"/>
    <w:rsid w:val="00653EB5"/>
    <w:rsid w:val="00661258"/>
    <w:rsid w:val="00662D79"/>
    <w:rsid w:val="006762EA"/>
    <w:rsid w:val="006A3D20"/>
    <w:rsid w:val="006A7641"/>
    <w:rsid w:val="006B3469"/>
    <w:rsid w:val="006B4FF5"/>
    <w:rsid w:val="006B7951"/>
    <w:rsid w:val="006C3F2B"/>
    <w:rsid w:val="006D1602"/>
    <w:rsid w:val="006D177C"/>
    <w:rsid w:val="006D64A2"/>
    <w:rsid w:val="006E1081"/>
    <w:rsid w:val="006E1FA1"/>
    <w:rsid w:val="006E7292"/>
    <w:rsid w:val="00703166"/>
    <w:rsid w:val="00715CFD"/>
    <w:rsid w:val="00723074"/>
    <w:rsid w:val="00723FE2"/>
    <w:rsid w:val="007317F4"/>
    <w:rsid w:val="00734019"/>
    <w:rsid w:val="00735C23"/>
    <w:rsid w:val="00761384"/>
    <w:rsid w:val="007741BB"/>
    <w:rsid w:val="007905B5"/>
    <w:rsid w:val="00795FD4"/>
    <w:rsid w:val="00796AFC"/>
    <w:rsid w:val="007F3337"/>
    <w:rsid w:val="00804A7F"/>
    <w:rsid w:val="00823381"/>
    <w:rsid w:val="00824E32"/>
    <w:rsid w:val="00835E58"/>
    <w:rsid w:val="00836A66"/>
    <w:rsid w:val="008376DE"/>
    <w:rsid w:val="008547BC"/>
    <w:rsid w:val="00857521"/>
    <w:rsid w:val="008612EE"/>
    <w:rsid w:val="008643C0"/>
    <w:rsid w:val="00867FB5"/>
    <w:rsid w:val="00885247"/>
    <w:rsid w:val="00892E5C"/>
    <w:rsid w:val="008A39BB"/>
    <w:rsid w:val="008B0637"/>
    <w:rsid w:val="008B36EE"/>
    <w:rsid w:val="008B46AF"/>
    <w:rsid w:val="008C5DB6"/>
    <w:rsid w:val="008C7FD1"/>
    <w:rsid w:val="008E34D8"/>
    <w:rsid w:val="008E6083"/>
    <w:rsid w:val="008E6D8A"/>
    <w:rsid w:val="008E7A75"/>
    <w:rsid w:val="008F3418"/>
    <w:rsid w:val="00905E4A"/>
    <w:rsid w:val="00906D10"/>
    <w:rsid w:val="009077AF"/>
    <w:rsid w:val="009108C7"/>
    <w:rsid w:val="00913D38"/>
    <w:rsid w:val="00915C0C"/>
    <w:rsid w:val="009244BE"/>
    <w:rsid w:val="00925FB2"/>
    <w:rsid w:val="00940047"/>
    <w:rsid w:val="0094570F"/>
    <w:rsid w:val="00946080"/>
    <w:rsid w:val="00946140"/>
    <w:rsid w:val="009628E5"/>
    <w:rsid w:val="00971DCF"/>
    <w:rsid w:val="00980540"/>
    <w:rsid w:val="00981680"/>
    <w:rsid w:val="009912CA"/>
    <w:rsid w:val="009A1039"/>
    <w:rsid w:val="009A119B"/>
    <w:rsid w:val="009A7755"/>
    <w:rsid w:val="009B0C9F"/>
    <w:rsid w:val="009B6AF8"/>
    <w:rsid w:val="009D1C9F"/>
    <w:rsid w:val="009E361D"/>
    <w:rsid w:val="009E7BE0"/>
    <w:rsid w:val="009F5ED3"/>
    <w:rsid w:val="00A16379"/>
    <w:rsid w:val="00A16C90"/>
    <w:rsid w:val="00A20F9B"/>
    <w:rsid w:val="00A262EC"/>
    <w:rsid w:val="00A6489F"/>
    <w:rsid w:val="00A8048B"/>
    <w:rsid w:val="00A83C7F"/>
    <w:rsid w:val="00A85ABA"/>
    <w:rsid w:val="00A87B20"/>
    <w:rsid w:val="00A901EF"/>
    <w:rsid w:val="00A95D6B"/>
    <w:rsid w:val="00A96CA3"/>
    <w:rsid w:val="00AA000E"/>
    <w:rsid w:val="00AA26FF"/>
    <w:rsid w:val="00AD2182"/>
    <w:rsid w:val="00AD4D5A"/>
    <w:rsid w:val="00AE29D1"/>
    <w:rsid w:val="00AF4864"/>
    <w:rsid w:val="00B1165C"/>
    <w:rsid w:val="00B246FB"/>
    <w:rsid w:val="00B25C66"/>
    <w:rsid w:val="00B36178"/>
    <w:rsid w:val="00B5032E"/>
    <w:rsid w:val="00B626F4"/>
    <w:rsid w:val="00B63CE2"/>
    <w:rsid w:val="00B655CA"/>
    <w:rsid w:val="00B83FAA"/>
    <w:rsid w:val="00BA4424"/>
    <w:rsid w:val="00BB2307"/>
    <w:rsid w:val="00BC5AF0"/>
    <w:rsid w:val="00BD0E09"/>
    <w:rsid w:val="00BD7FBF"/>
    <w:rsid w:val="00BE43E9"/>
    <w:rsid w:val="00BE48CB"/>
    <w:rsid w:val="00BE5962"/>
    <w:rsid w:val="00BE739E"/>
    <w:rsid w:val="00BF1EA7"/>
    <w:rsid w:val="00C21F1F"/>
    <w:rsid w:val="00C24018"/>
    <w:rsid w:val="00C24357"/>
    <w:rsid w:val="00C2568E"/>
    <w:rsid w:val="00C4695F"/>
    <w:rsid w:val="00C62340"/>
    <w:rsid w:val="00C70556"/>
    <w:rsid w:val="00C74161"/>
    <w:rsid w:val="00C903E7"/>
    <w:rsid w:val="00CA4A8C"/>
    <w:rsid w:val="00CA6AFF"/>
    <w:rsid w:val="00CC1032"/>
    <w:rsid w:val="00CC3A02"/>
    <w:rsid w:val="00CE3FD2"/>
    <w:rsid w:val="00CF5826"/>
    <w:rsid w:val="00D016F3"/>
    <w:rsid w:val="00D0387B"/>
    <w:rsid w:val="00D03C71"/>
    <w:rsid w:val="00D06C76"/>
    <w:rsid w:val="00D151E1"/>
    <w:rsid w:val="00D21814"/>
    <w:rsid w:val="00D357F3"/>
    <w:rsid w:val="00D37925"/>
    <w:rsid w:val="00D561C4"/>
    <w:rsid w:val="00D74A2E"/>
    <w:rsid w:val="00D82F49"/>
    <w:rsid w:val="00D91991"/>
    <w:rsid w:val="00D966A9"/>
    <w:rsid w:val="00DA03E4"/>
    <w:rsid w:val="00DA3180"/>
    <w:rsid w:val="00DA38A7"/>
    <w:rsid w:val="00DA5940"/>
    <w:rsid w:val="00DA7A2B"/>
    <w:rsid w:val="00DB18F7"/>
    <w:rsid w:val="00DB5193"/>
    <w:rsid w:val="00DB5F79"/>
    <w:rsid w:val="00DC6255"/>
    <w:rsid w:val="00DD2C13"/>
    <w:rsid w:val="00DD4423"/>
    <w:rsid w:val="00DD49CC"/>
    <w:rsid w:val="00DF4205"/>
    <w:rsid w:val="00E12113"/>
    <w:rsid w:val="00E1530A"/>
    <w:rsid w:val="00E25FB2"/>
    <w:rsid w:val="00E36A57"/>
    <w:rsid w:val="00E44027"/>
    <w:rsid w:val="00E44DFC"/>
    <w:rsid w:val="00E5501E"/>
    <w:rsid w:val="00E70435"/>
    <w:rsid w:val="00E77969"/>
    <w:rsid w:val="00E81229"/>
    <w:rsid w:val="00E865E9"/>
    <w:rsid w:val="00E93C6A"/>
    <w:rsid w:val="00EA2B7A"/>
    <w:rsid w:val="00EB6171"/>
    <w:rsid w:val="00EC1ECB"/>
    <w:rsid w:val="00ED14C8"/>
    <w:rsid w:val="00ED3E0E"/>
    <w:rsid w:val="00F00936"/>
    <w:rsid w:val="00F0275B"/>
    <w:rsid w:val="00F0302D"/>
    <w:rsid w:val="00F03686"/>
    <w:rsid w:val="00F138F3"/>
    <w:rsid w:val="00F574BD"/>
    <w:rsid w:val="00F602AC"/>
    <w:rsid w:val="00F72151"/>
    <w:rsid w:val="00F80140"/>
    <w:rsid w:val="00F923C0"/>
    <w:rsid w:val="00FC5416"/>
    <w:rsid w:val="00FE20FE"/>
    <w:rsid w:val="00FF6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92"/>
  </w:style>
  <w:style w:type="paragraph" w:styleId="Heading1">
    <w:name w:val="heading 1"/>
    <w:basedOn w:val="Normal"/>
    <w:next w:val="Normal"/>
    <w:link w:val="Heading1Char"/>
    <w:uiPriority w:val="9"/>
    <w:qFormat/>
    <w:rsid w:val="000D36B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0D36B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D36B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0D36B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0D36B0"/>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0D36B0"/>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0D36B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unhideWhenUsed/>
    <w:qFormat/>
    <w:rsid w:val="000D36B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0D36B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0D36B0"/>
    <w:pPr>
      <w:spacing w:line="240" w:lineRule="auto"/>
      <w:ind w:firstLine="0"/>
    </w:pPr>
    <w:rPr>
      <w:rFonts w:asciiTheme="majorHAnsi" w:eastAsiaTheme="majorEastAsia" w:hAnsiTheme="majorHAnsi" w:cstheme="majorBidi"/>
      <w:b/>
      <w:bCs/>
      <w:i/>
      <w:iCs/>
      <w:spacing w:val="10"/>
      <w:sz w:val="60"/>
      <w:szCs w:val="60"/>
    </w:rPr>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uiPriority w:val="9"/>
    <w:rsid w:val="000D36B0"/>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0D36B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D36B0"/>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0D36B0"/>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0D36B0"/>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0D36B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0D36B0"/>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rsid w:val="000D36B0"/>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0D36B0"/>
    <w:rPr>
      <w:rFonts w:asciiTheme="majorHAnsi" w:eastAsiaTheme="majorEastAsia" w:hAnsiTheme="majorHAnsi" w:cstheme="majorBidi"/>
      <w:i/>
      <w:iCs/>
      <w:sz w:val="18"/>
      <w:szCs w:val="18"/>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basedOn w:val="DefaultParagraphFont"/>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ListParagraph">
    <w:name w:val="List Paragraph"/>
    <w:basedOn w:val="Normal"/>
    <w:uiPriority w:val="34"/>
    <w:qFormat/>
    <w:rsid w:val="000D36B0"/>
    <w:pPr>
      <w:ind w:left="720"/>
      <w:contextualSpacing/>
    </w:pPr>
  </w:style>
  <w:style w:type="paragraph" w:styleId="BodyText">
    <w:name w:val="Body Text"/>
    <w:basedOn w:val="Normal"/>
    <w:link w:val="BodyTextChar"/>
    <w:rsid w:val="00581BCF"/>
    <w:pPr>
      <w:spacing w:after="0" w:line="36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81BCF"/>
    <w:rPr>
      <w:rFonts w:ascii="Times New Roman" w:eastAsia="Times New Roman" w:hAnsi="Times New Roman"/>
      <w:sz w:val="24"/>
    </w:rPr>
  </w:style>
  <w:style w:type="paragraph" w:customStyle="1" w:styleId="shaa">
    <w:name w:val="shaa"/>
    <w:basedOn w:val="Normal"/>
    <w:rsid w:val="00733DD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D36B0"/>
    <w:rPr>
      <w:b/>
      <w:bCs/>
      <w:spacing w:val="0"/>
    </w:rPr>
  </w:style>
  <w:style w:type="character" w:styleId="Hyperlink">
    <w:name w:val="Hyperlink"/>
    <w:basedOn w:val="DefaultParagraphFont"/>
    <w:uiPriority w:val="99"/>
    <w:unhideWhenUsed/>
    <w:rsid w:val="00733DDA"/>
    <w:rPr>
      <w:color w:val="0000FF"/>
      <w:u w:val="single"/>
    </w:rPr>
  </w:style>
  <w:style w:type="character" w:customStyle="1" w:styleId="no">
    <w:name w:val="no"/>
    <w:basedOn w:val="DefaultParagraphFont"/>
    <w:rsid w:val="00733DDA"/>
  </w:style>
  <w:style w:type="character" w:styleId="Emphasis">
    <w:name w:val="Emphasis"/>
    <w:uiPriority w:val="20"/>
    <w:qFormat/>
    <w:rsid w:val="000D36B0"/>
    <w:rPr>
      <w:b/>
      <w:bCs/>
      <w:i/>
      <w:iCs/>
      <w:color w:val="auto"/>
    </w:rPr>
  </w:style>
  <w:style w:type="character" w:customStyle="1" w:styleId="samjo">
    <w:name w:val="samjo"/>
    <w:basedOn w:val="DefaultParagraphFont"/>
    <w:rsid w:val="00733DDA"/>
  </w:style>
  <w:style w:type="paragraph" w:styleId="List">
    <w:name w:val="List"/>
    <w:basedOn w:val="BodyText"/>
    <w:rsid w:val="00BF2DEC"/>
    <w:pPr>
      <w:suppressAutoHyphens/>
      <w:spacing w:after="120" w:line="240" w:lineRule="auto"/>
      <w:jc w:val="left"/>
    </w:pPr>
    <w:rPr>
      <w:rFonts w:eastAsia="SimSun"/>
      <w:szCs w:val="24"/>
      <w:lang w:eastAsia="ar-SA"/>
    </w:rPr>
  </w:style>
  <w:style w:type="paragraph" w:styleId="NormalWeb">
    <w:name w:val="Normal (Web)"/>
    <w:basedOn w:val="Normal"/>
    <w:uiPriority w:val="99"/>
    <w:rsid w:val="00D00014"/>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0D36B0"/>
    <w:rPr>
      <w:rFonts w:asciiTheme="majorHAnsi" w:eastAsiaTheme="majorEastAsia" w:hAnsiTheme="majorHAnsi" w:cstheme="majorBidi"/>
      <w:b/>
      <w:bCs/>
      <w:i/>
      <w:iCs/>
      <w:spacing w:val="10"/>
      <w:sz w:val="60"/>
      <w:szCs w:val="60"/>
    </w:rPr>
  </w:style>
  <w:style w:type="paragraph" w:styleId="Caption">
    <w:name w:val="caption"/>
    <w:basedOn w:val="Normal"/>
    <w:next w:val="Normal"/>
    <w:uiPriority w:val="35"/>
    <w:semiHidden/>
    <w:unhideWhenUsed/>
    <w:qFormat/>
    <w:rsid w:val="000D36B0"/>
    <w:rPr>
      <w:b/>
      <w:bCs/>
      <w:sz w:val="18"/>
      <w:szCs w:val="18"/>
    </w:rPr>
  </w:style>
  <w:style w:type="paragraph" w:styleId="Subtitle">
    <w:name w:val="Subtitle"/>
    <w:basedOn w:val="Normal"/>
    <w:next w:val="Normal"/>
    <w:link w:val="SubtitleChar"/>
    <w:pPr>
      <w:spacing w:after="320"/>
      <w:jc w:val="right"/>
    </w:pPr>
    <w:rPr>
      <w:i/>
      <w:color w:val="808080"/>
      <w:sz w:val="24"/>
      <w:szCs w:val="24"/>
    </w:rPr>
  </w:style>
  <w:style w:type="character" w:customStyle="1" w:styleId="SubtitleChar">
    <w:name w:val="Subtitle Char"/>
    <w:basedOn w:val="DefaultParagraphFont"/>
    <w:link w:val="Subtitle"/>
    <w:uiPriority w:val="11"/>
    <w:rsid w:val="000D36B0"/>
    <w:rPr>
      <w:i/>
      <w:iCs/>
      <w:color w:val="808080" w:themeColor="text1" w:themeTint="7F"/>
      <w:spacing w:val="10"/>
      <w:sz w:val="24"/>
      <w:szCs w:val="24"/>
    </w:rPr>
  </w:style>
  <w:style w:type="paragraph" w:styleId="NoSpacing">
    <w:name w:val="No Spacing"/>
    <w:basedOn w:val="Normal"/>
    <w:uiPriority w:val="1"/>
    <w:qFormat/>
    <w:rsid w:val="000D36B0"/>
    <w:pPr>
      <w:spacing w:after="0" w:line="240" w:lineRule="auto"/>
      <w:ind w:firstLine="0"/>
    </w:pPr>
  </w:style>
  <w:style w:type="paragraph" w:styleId="Quote">
    <w:name w:val="Quote"/>
    <w:basedOn w:val="Normal"/>
    <w:next w:val="Normal"/>
    <w:link w:val="QuoteChar"/>
    <w:uiPriority w:val="29"/>
    <w:qFormat/>
    <w:rsid w:val="000D36B0"/>
    <w:rPr>
      <w:color w:val="5A5A5A" w:themeColor="text1" w:themeTint="A5"/>
    </w:rPr>
  </w:style>
  <w:style w:type="character" w:customStyle="1" w:styleId="QuoteChar">
    <w:name w:val="Quote Char"/>
    <w:basedOn w:val="DefaultParagraphFont"/>
    <w:link w:val="Quote"/>
    <w:uiPriority w:val="29"/>
    <w:rsid w:val="000D36B0"/>
    <w:rPr>
      <w:rFonts w:asciiTheme="minorHAnsi"/>
      <w:color w:val="5A5A5A" w:themeColor="text1" w:themeTint="A5"/>
    </w:rPr>
  </w:style>
  <w:style w:type="paragraph" w:styleId="IntenseQuote">
    <w:name w:val="Intense Quote"/>
    <w:basedOn w:val="Normal"/>
    <w:next w:val="Normal"/>
    <w:link w:val="IntenseQuoteChar"/>
    <w:uiPriority w:val="30"/>
    <w:qFormat/>
    <w:rsid w:val="000D36B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D36B0"/>
    <w:rPr>
      <w:rFonts w:asciiTheme="majorHAnsi" w:eastAsiaTheme="majorEastAsia" w:hAnsiTheme="majorHAnsi" w:cstheme="majorBidi"/>
      <w:i/>
      <w:iCs/>
      <w:sz w:val="20"/>
      <w:szCs w:val="20"/>
    </w:rPr>
  </w:style>
  <w:style w:type="character" w:styleId="SubtleEmphasis">
    <w:name w:val="Subtle Emphasis"/>
    <w:uiPriority w:val="19"/>
    <w:qFormat/>
    <w:rsid w:val="000D36B0"/>
    <w:rPr>
      <w:i/>
      <w:iCs/>
      <w:color w:val="5A5A5A" w:themeColor="text1" w:themeTint="A5"/>
    </w:rPr>
  </w:style>
  <w:style w:type="character" w:styleId="IntenseEmphasis">
    <w:name w:val="Intense Emphasis"/>
    <w:uiPriority w:val="21"/>
    <w:qFormat/>
    <w:rsid w:val="000D36B0"/>
    <w:rPr>
      <w:b/>
      <w:bCs/>
      <w:i/>
      <w:iCs/>
      <w:color w:val="auto"/>
      <w:u w:val="single"/>
    </w:rPr>
  </w:style>
  <w:style w:type="character" w:styleId="SubtleReference">
    <w:name w:val="Subtle Reference"/>
    <w:uiPriority w:val="31"/>
    <w:qFormat/>
    <w:rsid w:val="000D36B0"/>
    <w:rPr>
      <w:smallCaps/>
    </w:rPr>
  </w:style>
  <w:style w:type="character" w:styleId="IntenseReference">
    <w:name w:val="Intense Reference"/>
    <w:uiPriority w:val="32"/>
    <w:qFormat/>
    <w:rsid w:val="000D36B0"/>
    <w:rPr>
      <w:b/>
      <w:bCs/>
      <w:smallCaps/>
      <w:color w:val="auto"/>
    </w:rPr>
  </w:style>
  <w:style w:type="character" w:styleId="BookTitle">
    <w:name w:val="Book Title"/>
    <w:uiPriority w:val="33"/>
    <w:qFormat/>
    <w:rsid w:val="000D36B0"/>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D36B0"/>
    <w:pPr>
      <w:outlineLvl w:val="9"/>
    </w:pPr>
  </w:style>
  <w:style w:type="paragraph" w:styleId="BalloonText">
    <w:name w:val="Balloon Text"/>
    <w:basedOn w:val="Normal"/>
    <w:link w:val="BalloonTextChar"/>
    <w:uiPriority w:val="99"/>
    <w:semiHidden/>
    <w:unhideWhenUsed/>
    <w:rsid w:val="00232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85D"/>
    <w:rPr>
      <w:rFonts w:ascii="Tahoma" w:hAnsi="Tahoma" w:cs="Tahoma"/>
      <w:sz w:val="16"/>
      <w:szCs w:val="16"/>
    </w:rPr>
  </w:style>
  <w:style w:type="paragraph" w:customStyle="1" w:styleId="Default">
    <w:name w:val="Default"/>
    <w:rsid w:val="008C0DED"/>
    <w:pPr>
      <w:autoSpaceDE w:val="0"/>
      <w:autoSpaceDN w:val="0"/>
      <w:adjustRightInd w:val="0"/>
      <w:spacing w:after="0" w:line="240" w:lineRule="auto"/>
      <w:ind w:firstLine="0"/>
    </w:pPr>
    <w:rPr>
      <w:rFonts w:ascii="Myriad Pro Light" w:hAnsi="Myriad Pro Light" w:cs="Myriad Pro Light"/>
      <w:color w:val="000000"/>
      <w:sz w:val="24"/>
      <w:szCs w:val="24"/>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character" w:customStyle="1" w:styleId="a0">
    <w:name w:val="_"/>
    <w:basedOn w:val="DefaultParagraphFont"/>
    <w:rsid w:val="00906D10"/>
  </w:style>
  <w:style w:type="character" w:customStyle="1" w:styleId="ls17">
    <w:name w:val="ls17"/>
    <w:basedOn w:val="DefaultParagraphFont"/>
    <w:rsid w:val="00DA5940"/>
  </w:style>
  <w:style w:type="character" w:customStyle="1" w:styleId="ls4">
    <w:name w:val="ls4"/>
    <w:basedOn w:val="DefaultParagraphFont"/>
    <w:rsid w:val="00DA5940"/>
  </w:style>
  <w:style w:type="paragraph" w:styleId="Bibliography">
    <w:name w:val="Bibliography"/>
    <w:basedOn w:val="Normal"/>
    <w:next w:val="Normal"/>
    <w:uiPriority w:val="37"/>
    <w:unhideWhenUsed/>
    <w:rsid w:val="006B7951"/>
  </w:style>
  <w:style w:type="table" w:styleId="TableGrid">
    <w:name w:val="Table Grid"/>
    <w:basedOn w:val="TableNormal"/>
    <w:uiPriority w:val="39"/>
    <w:rsid w:val="00E44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F14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92"/>
  </w:style>
  <w:style w:type="paragraph" w:styleId="Heading1">
    <w:name w:val="heading 1"/>
    <w:basedOn w:val="Normal"/>
    <w:next w:val="Normal"/>
    <w:link w:val="Heading1Char"/>
    <w:uiPriority w:val="9"/>
    <w:qFormat/>
    <w:rsid w:val="000D36B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0D36B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D36B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0D36B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0D36B0"/>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0D36B0"/>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0D36B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unhideWhenUsed/>
    <w:qFormat/>
    <w:rsid w:val="000D36B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0D36B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0D36B0"/>
    <w:pPr>
      <w:spacing w:line="240" w:lineRule="auto"/>
      <w:ind w:firstLine="0"/>
    </w:pPr>
    <w:rPr>
      <w:rFonts w:asciiTheme="majorHAnsi" w:eastAsiaTheme="majorEastAsia" w:hAnsiTheme="majorHAnsi" w:cstheme="majorBidi"/>
      <w:b/>
      <w:bCs/>
      <w:i/>
      <w:iCs/>
      <w:spacing w:val="10"/>
      <w:sz w:val="60"/>
      <w:szCs w:val="60"/>
    </w:rPr>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uiPriority w:val="9"/>
    <w:rsid w:val="000D36B0"/>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0D36B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D36B0"/>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0D36B0"/>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0D36B0"/>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0D36B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0D36B0"/>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rsid w:val="000D36B0"/>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0D36B0"/>
    <w:rPr>
      <w:rFonts w:asciiTheme="majorHAnsi" w:eastAsiaTheme="majorEastAsia" w:hAnsiTheme="majorHAnsi" w:cstheme="majorBidi"/>
      <w:i/>
      <w:iCs/>
      <w:sz w:val="18"/>
      <w:szCs w:val="18"/>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basedOn w:val="DefaultParagraphFont"/>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ListParagraph">
    <w:name w:val="List Paragraph"/>
    <w:basedOn w:val="Normal"/>
    <w:uiPriority w:val="34"/>
    <w:qFormat/>
    <w:rsid w:val="000D36B0"/>
    <w:pPr>
      <w:ind w:left="720"/>
      <w:contextualSpacing/>
    </w:pPr>
  </w:style>
  <w:style w:type="paragraph" w:styleId="BodyText">
    <w:name w:val="Body Text"/>
    <w:basedOn w:val="Normal"/>
    <w:link w:val="BodyTextChar"/>
    <w:rsid w:val="00581BCF"/>
    <w:pPr>
      <w:spacing w:after="0" w:line="36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81BCF"/>
    <w:rPr>
      <w:rFonts w:ascii="Times New Roman" w:eastAsia="Times New Roman" w:hAnsi="Times New Roman"/>
      <w:sz w:val="24"/>
    </w:rPr>
  </w:style>
  <w:style w:type="paragraph" w:customStyle="1" w:styleId="shaa">
    <w:name w:val="shaa"/>
    <w:basedOn w:val="Normal"/>
    <w:rsid w:val="00733DD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D36B0"/>
    <w:rPr>
      <w:b/>
      <w:bCs/>
      <w:spacing w:val="0"/>
    </w:rPr>
  </w:style>
  <w:style w:type="character" w:styleId="Hyperlink">
    <w:name w:val="Hyperlink"/>
    <w:basedOn w:val="DefaultParagraphFont"/>
    <w:uiPriority w:val="99"/>
    <w:unhideWhenUsed/>
    <w:rsid w:val="00733DDA"/>
    <w:rPr>
      <w:color w:val="0000FF"/>
      <w:u w:val="single"/>
    </w:rPr>
  </w:style>
  <w:style w:type="character" w:customStyle="1" w:styleId="no">
    <w:name w:val="no"/>
    <w:basedOn w:val="DefaultParagraphFont"/>
    <w:rsid w:val="00733DDA"/>
  </w:style>
  <w:style w:type="character" w:styleId="Emphasis">
    <w:name w:val="Emphasis"/>
    <w:uiPriority w:val="20"/>
    <w:qFormat/>
    <w:rsid w:val="000D36B0"/>
    <w:rPr>
      <w:b/>
      <w:bCs/>
      <w:i/>
      <w:iCs/>
      <w:color w:val="auto"/>
    </w:rPr>
  </w:style>
  <w:style w:type="character" w:customStyle="1" w:styleId="samjo">
    <w:name w:val="samjo"/>
    <w:basedOn w:val="DefaultParagraphFont"/>
    <w:rsid w:val="00733DDA"/>
  </w:style>
  <w:style w:type="paragraph" w:styleId="List">
    <w:name w:val="List"/>
    <w:basedOn w:val="BodyText"/>
    <w:rsid w:val="00BF2DEC"/>
    <w:pPr>
      <w:suppressAutoHyphens/>
      <w:spacing w:after="120" w:line="240" w:lineRule="auto"/>
      <w:jc w:val="left"/>
    </w:pPr>
    <w:rPr>
      <w:rFonts w:eastAsia="SimSun"/>
      <w:szCs w:val="24"/>
      <w:lang w:eastAsia="ar-SA"/>
    </w:rPr>
  </w:style>
  <w:style w:type="paragraph" w:styleId="NormalWeb">
    <w:name w:val="Normal (Web)"/>
    <w:basedOn w:val="Normal"/>
    <w:uiPriority w:val="99"/>
    <w:rsid w:val="00D00014"/>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0D36B0"/>
    <w:rPr>
      <w:rFonts w:asciiTheme="majorHAnsi" w:eastAsiaTheme="majorEastAsia" w:hAnsiTheme="majorHAnsi" w:cstheme="majorBidi"/>
      <w:b/>
      <w:bCs/>
      <w:i/>
      <w:iCs/>
      <w:spacing w:val="10"/>
      <w:sz w:val="60"/>
      <w:szCs w:val="60"/>
    </w:rPr>
  </w:style>
  <w:style w:type="paragraph" w:styleId="Caption">
    <w:name w:val="caption"/>
    <w:basedOn w:val="Normal"/>
    <w:next w:val="Normal"/>
    <w:uiPriority w:val="35"/>
    <w:semiHidden/>
    <w:unhideWhenUsed/>
    <w:qFormat/>
    <w:rsid w:val="000D36B0"/>
    <w:rPr>
      <w:b/>
      <w:bCs/>
      <w:sz w:val="18"/>
      <w:szCs w:val="18"/>
    </w:rPr>
  </w:style>
  <w:style w:type="paragraph" w:styleId="Subtitle">
    <w:name w:val="Subtitle"/>
    <w:basedOn w:val="Normal"/>
    <w:next w:val="Normal"/>
    <w:link w:val="SubtitleChar"/>
    <w:pPr>
      <w:spacing w:after="320"/>
      <w:jc w:val="right"/>
    </w:pPr>
    <w:rPr>
      <w:i/>
      <w:color w:val="808080"/>
      <w:sz w:val="24"/>
      <w:szCs w:val="24"/>
    </w:rPr>
  </w:style>
  <w:style w:type="character" w:customStyle="1" w:styleId="SubtitleChar">
    <w:name w:val="Subtitle Char"/>
    <w:basedOn w:val="DefaultParagraphFont"/>
    <w:link w:val="Subtitle"/>
    <w:uiPriority w:val="11"/>
    <w:rsid w:val="000D36B0"/>
    <w:rPr>
      <w:i/>
      <w:iCs/>
      <w:color w:val="808080" w:themeColor="text1" w:themeTint="7F"/>
      <w:spacing w:val="10"/>
      <w:sz w:val="24"/>
      <w:szCs w:val="24"/>
    </w:rPr>
  </w:style>
  <w:style w:type="paragraph" w:styleId="NoSpacing">
    <w:name w:val="No Spacing"/>
    <w:basedOn w:val="Normal"/>
    <w:uiPriority w:val="1"/>
    <w:qFormat/>
    <w:rsid w:val="000D36B0"/>
    <w:pPr>
      <w:spacing w:after="0" w:line="240" w:lineRule="auto"/>
      <w:ind w:firstLine="0"/>
    </w:pPr>
  </w:style>
  <w:style w:type="paragraph" w:styleId="Quote">
    <w:name w:val="Quote"/>
    <w:basedOn w:val="Normal"/>
    <w:next w:val="Normal"/>
    <w:link w:val="QuoteChar"/>
    <w:uiPriority w:val="29"/>
    <w:qFormat/>
    <w:rsid w:val="000D36B0"/>
    <w:rPr>
      <w:color w:val="5A5A5A" w:themeColor="text1" w:themeTint="A5"/>
    </w:rPr>
  </w:style>
  <w:style w:type="character" w:customStyle="1" w:styleId="QuoteChar">
    <w:name w:val="Quote Char"/>
    <w:basedOn w:val="DefaultParagraphFont"/>
    <w:link w:val="Quote"/>
    <w:uiPriority w:val="29"/>
    <w:rsid w:val="000D36B0"/>
    <w:rPr>
      <w:rFonts w:asciiTheme="minorHAnsi"/>
      <w:color w:val="5A5A5A" w:themeColor="text1" w:themeTint="A5"/>
    </w:rPr>
  </w:style>
  <w:style w:type="paragraph" w:styleId="IntenseQuote">
    <w:name w:val="Intense Quote"/>
    <w:basedOn w:val="Normal"/>
    <w:next w:val="Normal"/>
    <w:link w:val="IntenseQuoteChar"/>
    <w:uiPriority w:val="30"/>
    <w:qFormat/>
    <w:rsid w:val="000D36B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D36B0"/>
    <w:rPr>
      <w:rFonts w:asciiTheme="majorHAnsi" w:eastAsiaTheme="majorEastAsia" w:hAnsiTheme="majorHAnsi" w:cstheme="majorBidi"/>
      <w:i/>
      <w:iCs/>
      <w:sz w:val="20"/>
      <w:szCs w:val="20"/>
    </w:rPr>
  </w:style>
  <w:style w:type="character" w:styleId="SubtleEmphasis">
    <w:name w:val="Subtle Emphasis"/>
    <w:uiPriority w:val="19"/>
    <w:qFormat/>
    <w:rsid w:val="000D36B0"/>
    <w:rPr>
      <w:i/>
      <w:iCs/>
      <w:color w:val="5A5A5A" w:themeColor="text1" w:themeTint="A5"/>
    </w:rPr>
  </w:style>
  <w:style w:type="character" w:styleId="IntenseEmphasis">
    <w:name w:val="Intense Emphasis"/>
    <w:uiPriority w:val="21"/>
    <w:qFormat/>
    <w:rsid w:val="000D36B0"/>
    <w:rPr>
      <w:b/>
      <w:bCs/>
      <w:i/>
      <w:iCs/>
      <w:color w:val="auto"/>
      <w:u w:val="single"/>
    </w:rPr>
  </w:style>
  <w:style w:type="character" w:styleId="SubtleReference">
    <w:name w:val="Subtle Reference"/>
    <w:uiPriority w:val="31"/>
    <w:qFormat/>
    <w:rsid w:val="000D36B0"/>
    <w:rPr>
      <w:smallCaps/>
    </w:rPr>
  </w:style>
  <w:style w:type="character" w:styleId="IntenseReference">
    <w:name w:val="Intense Reference"/>
    <w:uiPriority w:val="32"/>
    <w:qFormat/>
    <w:rsid w:val="000D36B0"/>
    <w:rPr>
      <w:b/>
      <w:bCs/>
      <w:smallCaps/>
      <w:color w:val="auto"/>
    </w:rPr>
  </w:style>
  <w:style w:type="character" w:styleId="BookTitle">
    <w:name w:val="Book Title"/>
    <w:uiPriority w:val="33"/>
    <w:qFormat/>
    <w:rsid w:val="000D36B0"/>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D36B0"/>
    <w:pPr>
      <w:outlineLvl w:val="9"/>
    </w:pPr>
  </w:style>
  <w:style w:type="paragraph" w:styleId="BalloonText">
    <w:name w:val="Balloon Text"/>
    <w:basedOn w:val="Normal"/>
    <w:link w:val="BalloonTextChar"/>
    <w:uiPriority w:val="99"/>
    <w:semiHidden/>
    <w:unhideWhenUsed/>
    <w:rsid w:val="00232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85D"/>
    <w:rPr>
      <w:rFonts w:ascii="Tahoma" w:hAnsi="Tahoma" w:cs="Tahoma"/>
      <w:sz w:val="16"/>
      <w:szCs w:val="16"/>
    </w:rPr>
  </w:style>
  <w:style w:type="paragraph" w:customStyle="1" w:styleId="Default">
    <w:name w:val="Default"/>
    <w:rsid w:val="008C0DED"/>
    <w:pPr>
      <w:autoSpaceDE w:val="0"/>
      <w:autoSpaceDN w:val="0"/>
      <w:adjustRightInd w:val="0"/>
      <w:spacing w:after="0" w:line="240" w:lineRule="auto"/>
      <w:ind w:firstLine="0"/>
    </w:pPr>
    <w:rPr>
      <w:rFonts w:ascii="Myriad Pro Light" w:hAnsi="Myriad Pro Light" w:cs="Myriad Pro Light"/>
      <w:color w:val="000000"/>
      <w:sz w:val="24"/>
      <w:szCs w:val="24"/>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character" w:customStyle="1" w:styleId="a0">
    <w:name w:val="_"/>
    <w:basedOn w:val="DefaultParagraphFont"/>
    <w:rsid w:val="00906D10"/>
  </w:style>
  <w:style w:type="character" w:customStyle="1" w:styleId="ls17">
    <w:name w:val="ls17"/>
    <w:basedOn w:val="DefaultParagraphFont"/>
    <w:rsid w:val="00DA5940"/>
  </w:style>
  <w:style w:type="character" w:customStyle="1" w:styleId="ls4">
    <w:name w:val="ls4"/>
    <w:basedOn w:val="DefaultParagraphFont"/>
    <w:rsid w:val="00DA5940"/>
  </w:style>
  <w:style w:type="paragraph" w:styleId="Bibliography">
    <w:name w:val="Bibliography"/>
    <w:basedOn w:val="Normal"/>
    <w:next w:val="Normal"/>
    <w:uiPriority w:val="37"/>
    <w:unhideWhenUsed/>
    <w:rsid w:val="006B7951"/>
  </w:style>
  <w:style w:type="table" w:styleId="TableGrid">
    <w:name w:val="Table Grid"/>
    <w:basedOn w:val="TableNormal"/>
    <w:uiPriority w:val="39"/>
    <w:rsid w:val="00E44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F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yperlink" Target="mailto:jhonrel.camelotes@ustp.edu.ph%20"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ha+nB6MgoetCjZ3BRUJn6nCmA==">AMUW2mVXzHfwNLqLG67qsM58eWNTcGyA5/T4QPKMywBBTW6rBlB/54N9rcwi/ghHfzSCWRO5D1ALADkCV/5vjh5o7Sj6M9afXiAK7113xOmSnDdJR4Syu3+U0MdB8f5rNBf+88Qo6NV7</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Sér17</b:Tag>
    <b:SourceType>JournalArticle</b:SourceType>
    <b:Guid>{3BDBFE02-E0E3-4BC9-A902-AA9C0D164B5B}</b:Guid>
    <b:Author>
      <b:Author>
        <b:NameList>
          <b:Person>
            <b:Last>Sérgio Sousa</b:Last>
            <b:First>Nuno</b:First>
            <b:Middle>Rodrigues, and Eusébio Nunes</b:Middle>
          </b:Person>
        </b:NameList>
      </b:Author>
    </b:Author>
    <b:Title>Application of SPC and quality tools for process improvement </b:Title>
    <b:Year>2017</b:Year>
    <b:JournalName>Elsevier</b:JournalName>
    <b:Pages>1-2</b:Pages>
    <b:Volume>11</b:Volume>
    <b:RefOrder>1</b:RefOrder>
  </b:Source>
  <b:Source>
    <b:Tag>Hen23</b:Tag>
    <b:SourceType>JournalArticle</b:SourceType>
    <b:Guid>{C8AAAFD2-66FC-43E9-B98A-34F4AC44A481}</b:Guid>
    <b:Author>
      <b:Author>
        <b:NameList>
          <b:Person>
            <b:Last>Hendra</b:Last>
            <b:First>Yaman</b:First>
            <b:Middle>Parid, Hernadawita, Teuku Mirwan Saputra, Singgih Juniawan, and Daruki</b:Middle>
          </b:Person>
        </b:NameList>
      </b:Author>
    </b:Author>
    <b:Title>The Cause and Effect Analysis in Printing Machine Processesof the Manufacturing of Contact Rubber Silicon</b:Title>
    <b:JournalName>Jurnal Teknologi</b:JournalName>
    <b:Year>2023</b:Year>
    <b:Pages>1-2</b:Pages>
    <b:Volume>15</b:Volume>
    <b:Issue>2460-0288</b:Issue>
    <b:RefOrder>2</b:RefOrder>
  </b:Source>
  <b:Source>
    <b:Tag>Rom22</b:Tag>
    <b:SourceType>JournalArticle</b:SourceType>
    <b:Guid>{BA79D362-3FCB-44A3-A54E-CE85EA2DD234}</b:Guid>
    <b:Author>
      <b:Author>
        <b:NameList>
          <b:Person>
            <b:Last>Romano Pimentel</b:Last>
            <b:First>Dexter</b:First>
            <b:Middle>Duat, Paul Joseph Estrera, Al-rashyn M. Sayadi, and Consorcio S. Namocco Jr.</b:Middle>
          </b:Person>
        </b:NameList>
      </b:Author>
    </b:Author>
    <b:Title>Utilizing Statistical Quality Control Tools in Improving the Quality of the Weights of Animal-Feed Bags</b:Title>
    <b:JournalName>Sci. Int (Lahore)</b:JournalName>
    <b:Year>2022</b:Year>
    <b:Pages>1-2</b:Pages>
    <b:Volume>5</b:Volume>
    <b:Issue>441-445</b:Issue>
    <b:RefOrder>3</b:RefOrder>
  </b:Source>
  <b:Source>
    <b:Tag>Soo20</b:Tag>
    <b:SourceType>JournalArticle</b:SourceType>
    <b:Guid>{97A97DC6-9BB3-4F89-AD2A-18A44AEC3F8A}</b:Guid>
    <b:Author>
      <b:Author>
        <b:NameList>
          <b:Person>
            <b:Last>Sook-Fern Yeo</b:Last>
            <b:First>Cheng-Ling</b:First>
            <b:Middle>Tan, Kah-Boon Lim, and Yong-Hwi Khoo</b:Middle>
          </b:Person>
        </b:NameList>
      </b:Author>
    </b:Author>
    <b:Title>Product Packaging-Impact on Customers Purchase Intention</b:Title>
    <b:JournalName>International Journal on Business and Society</b:JournalName>
    <b:Year>2020</b:Year>
    <b:Pages>1-4</b:Pages>
    <b:Volume>21</b:Volume>
    <b:Issue>857-864</b:Issue>
    <b:RefOrder>4</b:RefOrder>
  </b:Source>
  <b:Source>
    <b:Tag>Dee161</b:Tag>
    <b:SourceType>JournalArticle</b:SourceType>
    <b:Guid>{EF560253-1757-4EF3-92ED-448F9C65F55A}</b:Guid>
    <b:Author>
      <b:Author>
        <b:NameList>
          <b:Person>
            <b:Last>Deepak</b:Last>
            <b:First>and</b:First>
            <b:Middle>Dheeraj Dhingra</b:Middle>
          </b:Person>
        </b:NameList>
      </b:Author>
    </b:Author>
    <b:Title>APPLICATION OF QUALITY CONTROL TOOLS IN A BICYCLE INDUSTRY: A CASE STUDY</b:Title>
    <b:JournalName>International Journal of Research in Engineering and Technology</b:JournalName>
    <b:Year>2016</b:Year>
    <b:Pages>1-2</b:Pages>
    <b:Volume>5</b:Volume>
    <b:Issue>7</b:Issue>
    <b:RefOrder>5</b:RefOrder>
  </b:Source>
  <b:Source>
    <b:Tag>Rav191</b:Tag>
    <b:SourceType>JournalArticle</b:SourceType>
    <b:Guid>{7191829E-B21F-490B-A076-AA4BB753454E}</b:Guid>
    <b:Author>
      <b:Author>
        <b:NameList>
          <b:Person>
            <b:Last>Ravi Shankar Raman</b:Last>
            <b:First>Yadavalli</b:First>
            <b:Middle>Basavaraj</b:Middle>
          </b:Person>
        </b:NameList>
      </b:Author>
    </b:Author>
    <b:Title>Quality Improvement of Capacitors through Fishbone and Pareto Techniques</b:Title>
    <b:JournalName>International Journal of Recent Technology and Engineering</b:JournalName>
    <b:Year>2019</b:Year>
    <b:Pages>1-3</b:Pages>
    <b:Volume>8</b:Volume>
    <b:Issue>2</b:Issue>
    <b:RefOrder>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B02B8A-728D-4B05-BE9B-A4E24623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admin</cp:lastModifiedBy>
  <cp:revision>4</cp:revision>
  <cp:lastPrinted>2024-03-25T04:32:00Z</cp:lastPrinted>
  <dcterms:created xsi:type="dcterms:W3CDTF">2024-03-25T04:32:00Z</dcterms:created>
  <dcterms:modified xsi:type="dcterms:W3CDTF">2024-03-25T04:33:00Z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1eeef114379045065372e9f9aaa7fa80d14c142e98272cf1c72ea0d24d7d6f98</vt:lpwstr>
  </property>
  <property fmtid="{D5CDD505-2E9C-101B-9397-08002B2CF9AE}" pid="3" name="MSIP_Label_defa4170-0d19-0005-0004-bc88714345d2_ActionId">
    <vt:lpwstr>7c04c762-b123-4f26-8ad2-82f8eceaf5cf</vt:lpwstr>
  </property>
  <property fmtid="{D5CDD505-2E9C-101B-9397-08002B2CF9AE}" pid="4" name="MSIP_Label_defa4170-0d19-0005-0004-bc88714345d2_ContentBits">
    <vt:lpwstr>0</vt:lpwstr>
  </property>
  <property fmtid="{D5CDD505-2E9C-101B-9397-08002B2CF9AE}" pid="5" name="MSIP_Label_defa4170-0d19-0005-0004-bc88714345d2_Enabled">
    <vt:lpwstr>true</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etDate">
    <vt:lpwstr>2024-02-08T09:49:59Z</vt:lpwstr>
  </property>
  <property fmtid="{D5CDD505-2E9C-101B-9397-08002B2CF9AE}" pid="9" name="MSIP_Label_defa4170-0d19-0005-0004-bc88714345d2_SiteId">
    <vt:lpwstr>d8771546-3570-4a0c-8aac-ce950ae66fc5</vt:lpwstr>
  </property>
</Properties>
</file>